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B8D5" w14:textId="4AEA7C96" w:rsidR="00D74C61" w:rsidRDefault="00D74C61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Jared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Dunnmon</w:t>
      </w:r>
      <w:proofErr w:type="spellEnd"/>
    </w:p>
    <w:p w14:paraId="20BA5DA3" w14:textId="77777777" w:rsidR="00D74C61" w:rsidRPr="00D74C61" w:rsidRDefault="00D74C61">
      <w:pPr>
        <w:rPr>
          <w:rFonts w:eastAsia="Times New Roman"/>
          <w:b/>
          <w:color w:val="000000"/>
          <w:sz w:val="24"/>
          <w:szCs w:val="24"/>
        </w:rPr>
      </w:pPr>
    </w:p>
    <w:p w14:paraId="47A18C9E" w14:textId="3C22EC65" w:rsidR="00912216" w:rsidRPr="00D74C61" w:rsidRDefault="00D74C61" w:rsidP="00D74C61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Jared is a current Postdoctoral Research Fellow in Computer Science at Stanford University, where his research focuses on combining heterogeneous data modalities, machine learning, and human domain expertise to inform and improve </w:t>
      </w:r>
      <w:proofErr w:type="spellStart"/>
      <w:r>
        <w:rPr>
          <w:rFonts w:eastAsia="Times New Roman"/>
          <w:color w:val="000000"/>
          <w:sz w:val="24"/>
          <w:szCs w:val="24"/>
        </w:rPr>
        <w:t>decisionmaking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around such topics as human health, energy &amp; environment, and geopolitical stability.  Jared has also worked to bridge the gap between technological development and effective deployment in a variety of contexts including foreign policy at the U.S. Senate Foreign Relations Committee, solar electrification </w:t>
      </w:r>
      <w:proofErr w:type="spellStart"/>
      <w:r>
        <w:rPr>
          <w:rFonts w:eastAsia="Times New Roman"/>
          <w:color w:val="000000"/>
          <w:sz w:val="24"/>
          <w:szCs w:val="24"/>
        </w:rPr>
        <w:t>Offgrid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Electric, cybersecurity at Center for Strategic and International Studies, emerging technology investment at Draper Fisher </w:t>
      </w:r>
      <w:proofErr w:type="spellStart"/>
      <w:r>
        <w:rPr>
          <w:rFonts w:eastAsia="Times New Roman"/>
          <w:color w:val="000000"/>
          <w:sz w:val="24"/>
          <w:szCs w:val="24"/>
        </w:rPr>
        <w:t>Jurvetson</w:t>
      </w:r>
      <w:proofErr w:type="spellEnd"/>
      <w:r>
        <w:rPr>
          <w:rFonts w:eastAsia="Times New Roman"/>
          <w:color w:val="000000"/>
          <w:sz w:val="24"/>
          <w:szCs w:val="24"/>
        </w:rPr>
        <w:t>, nuclear fusion modeling at the Oxford Mathematical Institute, and nonlinear energy harvesting at Duke University.  Jared holds a PhD from Stanford University (2017), a B.S. from Duke University, and both an MSc. in Mathematical Modeling and Scientific Computing and an M.B.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A. from Oxford, where he studied as a Rhodes Scholar.</w:t>
      </w:r>
    </w:p>
    <w:sectPr w:rsidR="00912216" w:rsidRPr="00D7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61"/>
    <w:rsid w:val="00912216"/>
    <w:rsid w:val="00A65618"/>
    <w:rsid w:val="00D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9E4C"/>
  <w15:chartTrackingRefBased/>
  <w15:docId w15:val="{39BD2C93-1E56-4006-8518-EC81C48C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C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2018-07-23T14:27:00Z</dcterms:created>
  <dcterms:modified xsi:type="dcterms:W3CDTF">2018-07-23T14:28:00Z</dcterms:modified>
</cp:coreProperties>
</file>