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AAE8EC" w14:textId="3DE6BDF1" w:rsidR="00E27527" w:rsidRDefault="00E27527" w:rsidP="00E27527">
      <w:pPr>
        <w:pStyle w:val="PlainText"/>
      </w:pPr>
      <w:r>
        <w:t xml:space="preserve">LTC Tom Pike is a Strategic Intelligence Officer in the US Army. He is a PhD </w:t>
      </w:r>
      <w:r>
        <w:t>candidate</w:t>
      </w:r>
      <w:r>
        <w:t xml:space="preserve"> in George Mason's Computational Social Science department, attending through the National Intelligence University's Professor of Strategic Intelligence program. He started his career in the Infantry, before transitioning to Military Intelligence and then Strategic Intelligence. He has served from the platoon to the Combatant Command level. </w:t>
      </w:r>
    </w:p>
    <w:p w14:paraId="4E6C0125" w14:textId="77777777" w:rsidR="00912216" w:rsidRDefault="00912216">
      <w:bookmarkStart w:id="0" w:name="_GoBack"/>
      <w:bookmarkEnd w:id="0"/>
    </w:p>
    <w:sectPr w:rsidR="009122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094"/>
    <w:rsid w:val="00404094"/>
    <w:rsid w:val="00912216"/>
    <w:rsid w:val="00A65618"/>
    <w:rsid w:val="00E27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9455A"/>
  <w15:chartTrackingRefBased/>
  <w15:docId w15:val="{1F089B2E-4D7B-41EE-903E-819F852E5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40409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404094"/>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3168010">
      <w:bodyDiv w:val="1"/>
      <w:marLeft w:val="0"/>
      <w:marRight w:val="0"/>
      <w:marTop w:val="0"/>
      <w:marBottom w:val="0"/>
      <w:divBdr>
        <w:top w:val="none" w:sz="0" w:space="0" w:color="auto"/>
        <w:left w:val="none" w:sz="0" w:space="0" w:color="auto"/>
        <w:bottom w:val="none" w:sz="0" w:space="0" w:color="auto"/>
        <w:right w:val="none" w:sz="0" w:space="0" w:color="auto"/>
      </w:divBdr>
    </w:div>
    <w:div w:id="1195267838">
      <w:bodyDiv w:val="1"/>
      <w:marLeft w:val="0"/>
      <w:marRight w:val="0"/>
      <w:marTop w:val="0"/>
      <w:marBottom w:val="0"/>
      <w:divBdr>
        <w:top w:val="none" w:sz="0" w:space="0" w:color="auto"/>
        <w:left w:val="none" w:sz="0" w:space="0" w:color="auto"/>
        <w:bottom w:val="none" w:sz="0" w:space="0" w:color="auto"/>
        <w:right w:val="none" w:sz="0" w:space="0" w:color="auto"/>
      </w:divBdr>
    </w:div>
    <w:div w:id="1759397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64</Words>
  <Characters>367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Peterson</dc:creator>
  <cp:keywords/>
  <dc:description/>
  <cp:lastModifiedBy>Nicole Peterson</cp:lastModifiedBy>
  <cp:revision>2</cp:revision>
  <dcterms:created xsi:type="dcterms:W3CDTF">2018-10-22T16:17:00Z</dcterms:created>
  <dcterms:modified xsi:type="dcterms:W3CDTF">2018-10-22T16:17:00Z</dcterms:modified>
</cp:coreProperties>
</file>