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34C91" w14:textId="77777777" w:rsidR="006762E0" w:rsidRDefault="006762E0" w:rsidP="006762E0">
      <w:pPr>
        <w:pStyle w:val="Title"/>
        <w:rPr>
          <w:rFonts w:eastAsia="Times New Roman"/>
        </w:rPr>
      </w:pPr>
      <w:r>
        <w:rPr>
          <w:rFonts w:eastAsia="Times New Roman"/>
        </w:rPr>
        <w:t>Dale Copeland Bio</w:t>
      </w:r>
    </w:p>
    <w:p w14:paraId="373D50CF" w14:textId="77777777" w:rsidR="006762E0" w:rsidRDefault="006762E0" w:rsidP="006762E0">
      <w:pPr>
        <w:rPr>
          <w:rFonts w:ascii="Calibri" w:eastAsia="Times New Roman" w:hAnsi="Calibri" w:cs="Calibri"/>
          <w:color w:val="000000"/>
        </w:rPr>
      </w:pPr>
    </w:p>
    <w:p w14:paraId="5C9F5A22" w14:textId="4761A371" w:rsidR="00CB3178" w:rsidRPr="00CB3178" w:rsidRDefault="00CB3178" w:rsidP="00CB3178">
      <w:pPr>
        <w:jc w:val="both"/>
        <w:rPr>
          <w:rFonts w:ascii="Times New Roman" w:eastAsia="Times New Roman" w:hAnsi="Times New Roman" w:cs="Times New Roman"/>
        </w:rPr>
      </w:pPr>
      <w:r w:rsidRPr="00CB3178">
        <w:rPr>
          <w:rFonts w:ascii="Calibri" w:eastAsia="Times New Roman" w:hAnsi="Calibri" w:cs="Calibri"/>
          <w:color w:val="000000"/>
        </w:rPr>
        <w:t>Dale Copeland is Professor of International Relations at the Department of Politics, University of Virginia</w:t>
      </w:r>
      <w:r>
        <w:rPr>
          <w:rFonts w:ascii="Calibri" w:eastAsia="Times New Roman" w:hAnsi="Calibri" w:cs="Calibri"/>
          <w:color w:val="000000"/>
        </w:rPr>
        <w:t xml:space="preserve">. </w:t>
      </w:r>
      <w:bookmarkStart w:id="0" w:name="_GoBack"/>
      <w:bookmarkEnd w:id="0"/>
      <w:r w:rsidRPr="00CB3178">
        <w:rPr>
          <w:rFonts w:ascii="Calibri" w:eastAsia="Times New Roman" w:hAnsi="Calibri" w:cs="Calibri"/>
          <w:color w:val="000000"/>
        </w:rPr>
        <w:t xml:space="preserve">His research interests include the origins of economic interdependence between great powers and the impact of the rise and decline of economic and military power on state behavior. His most recent book is Economic Interdependence and War (Princeton UP, 2015), which was the winner of the International Studies Association Best Book Award for 2017. The book was the subject of two recent symposia, the first in the International Security Studies Forum in Spring 2016 (with Benjamin Fordham, Richard Maass, and Patrick Shea), and the second in Qualitative and Mixed Methods Research, Fall 2018 (with Timothy McKeown, Sherry Zaks, and Erik Gartzke). Prof. Copeland is also the author of The Origins of Major War (Cornell UP, 2000) as well as numerous articles in journals such as International Security, Security Studies, and the Review of International Studies. He is currently completing a book for Princeton University Press on commerce and American foreign policy from the founding of the republic to the present </w:t>
      </w:r>
      <w:proofErr w:type="gramStart"/>
      <w:r w:rsidRPr="00CB3178">
        <w:rPr>
          <w:rFonts w:ascii="Calibri" w:eastAsia="Times New Roman" w:hAnsi="Calibri" w:cs="Calibri"/>
          <w:color w:val="000000"/>
        </w:rPr>
        <w:t>era, and</w:t>
      </w:r>
      <w:proofErr w:type="gramEnd"/>
      <w:r w:rsidRPr="00CB3178">
        <w:rPr>
          <w:rFonts w:ascii="Calibri" w:eastAsia="Times New Roman" w:hAnsi="Calibri" w:cs="Calibri"/>
          <w:color w:val="000000"/>
        </w:rPr>
        <w:t xml:space="preserve"> is developing a new book project on the conditions under which states can use coercion and bargaining to achieve their ends without war. He has been the recipient of numerous awards, including MacArther and Mellon Fellowships and a post-doctoral fellowship at the Belfer Center for Science and International Affairs at Harvard University.</w:t>
      </w:r>
    </w:p>
    <w:p w14:paraId="50BF1F22" w14:textId="77777777" w:rsidR="00393F99" w:rsidRDefault="00393F99"/>
    <w:sectPr w:rsidR="00393F99" w:rsidSect="00D460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2E0"/>
    <w:rsid w:val="00393F99"/>
    <w:rsid w:val="006762E0"/>
    <w:rsid w:val="00CB3178"/>
    <w:rsid w:val="00D4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9B13EE8"/>
  <w15:chartTrackingRefBased/>
  <w15:docId w15:val="{A8EAF152-58A8-1D4A-A7B9-74335F8B7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62E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762E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777281">
      <w:bodyDiv w:val="1"/>
      <w:marLeft w:val="0"/>
      <w:marRight w:val="0"/>
      <w:marTop w:val="0"/>
      <w:marBottom w:val="0"/>
      <w:divBdr>
        <w:top w:val="none" w:sz="0" w:space="0" w:color="auto"/>
        <w:left w:val="none" w:sz="0" w:space="0" w:color="auto"/>
        <w:bottom w:val="none" w:sz="0" w:space="0" w:color="auto"/>
        <w:right w:val="none" w:sz="0" w:space="0" w:color="auto"/>
      </w:divBdr>
    </w:div>
    <w:div w:id="213871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Peterson</dc:creator>
  <cp:keywords/>
  <dc:description/>
  <cp:lastModifiedBy>Nicole Peterson</cp:lastModifiedBy>
  <cp:revision>2</cp:revision>
  <dcterms:created xsi:type="dcterms:W3CDTF">2019-05-16T14:13:00Z</dcterms:created>
  <dcterms:modified xsi:type="dcterms:W3CDTF">2019-05-16T14:20:00Z</dcterms:modified>
</cp:coreProperties>
</file>