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ED822" w14:textId="77777777" w:rsidR="002D2323" w:rsidRDefault="005A0AE7"/>
    <w:p w14:paraId="5EB6683E" w14:textId="77777777" w:rsidR="004B5086" w:rsidRDefault="004B5086"/>
    <w:p w14:paraId="16C9EED7" w14:textId="77777777" w:rsidR="004B5086" w:rsidRDefault="004B5086"/>
    <w:p w14:paraId="5BDC5930" w14:textId="77777777" w:rsidR="004B5086" w:rsidRDefault="009A0931">
      <w:r>
        <w:t>Bio,</w:t>
      </w:r>
    </w:p>
    <w:p w14:paraId="2F567149" w14:textId="77777777" w:rsidR="009A0931" w:rsidRDefault="009A0931"/>
    <w:p w14:paraId="2244D81C" w14:textId="735AA39B" w:rsidR="009A0931" w:rsidRDefault="004B5086" w:rsidP="005A0AE7">
      <w:pPr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</w:pPr>
      <w:r w:rsidRPr="004B5086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>Hoshang Waziri is a writer and a researcher</w:t>
      </w:r>
      <w:r w:rsidR="00716A7D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 with </w:t>
      </w:r>
      <w:proofErr w:type="spellStart"/>
      <w:r w:rsidR="00716A7D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>Artis</w:t>
      </w:r>
      <w:proofErr w:type="spellEnd"/>
      <w:r w:rsidR="00716A7D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 </w:t>
      </w:r>
      <w:r w:rsidR="005A0AE7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International </w:t>
      </w:r>
      <w:r w:rsidRPr="004B5086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with a background in the Arts and Drama. A </w:t>
      </w:r>
      <w:r w:rsidR="008C24FA" w:rsidRPr="004B5086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>playwright</w:t>
      </w:r>
      <w:r w:rsidRPr="004B5086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 and an author, Hoshang has directed his deep knowledge of Middle East culture and the Arabic language towards understanding violence. Since 2014, Hoshang has been a researcher and currently spends his time between Iraqi Kurdistan and Washington D.C.</w:t>
      </w:r>
      <w:r w:rsidR="00BE164B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 </w:t>
      </w:r>
      <w:r w:rsidR="00BE164B" w:rsidRPr="00BE164B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>Hoshang has played a key role in scientific research, specifically serving as the lead interviewer with the experimentally designed research throughout the Middle East. His research has taken him to the front-lines in conflict zones, most notably exploring the value structures and identities of Kurdish fighters, Iraqi Army soldiers, and Sunni tribal fighters</w:t>
      </w:r>
      <w:r w:rsidR="005C3847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, and recently </w:t>
      </w:r>
      <w:r w:rsidR="004140F7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with civilians </w:t>
      </w:r>
      <w:r w:rsidR="005C3847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>in</w:t>
      </w:r>
      <w:r w:rsidR="004140F7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 Mosul after the explosion</w:t>
      </w:r>
      <w:r w:rsidR="00A54F4D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 of ISIS. </w:t>
      </w:r>
      <w:r w:rsidR="009A0931" w:rsidRPr="009A0931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>The research drawn from this work has been used in seminal peer reviewed publications related to the Devoted Actor Model and the will to fight and die</w:t>
      </w:r>
      <w:r w:rsidR="009A0931"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14:paraId="462374CD" w14:textId="77777777" w:rsidR="009A0931" w:rsidRDefault="009A0931" w:rsidP="009A0931">
      <w:pPr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</w:pPr>
    </w:p>
    <w:p w14:paraId="5944B303" w14:textId="77777777" w:rsidR="009A0931" w:rsidRDefault="009A0931" w:rsidP="009A0931">
      <w:pPr>
        <w:pStyle w:val="NormalWeb"/>
        <w:spacing w:before="0" w:beforeAutospacing="0" w:after="150" w:afterAutospacing="0"/>
        <w:rPr>
          <w:rFonts w:ascii="Helvetica" w:hAnsi="Helvetica"/>
          <w:color w:val="232323"/>
          <w:sz w:val="23"/>
          <w:szCs w:val="23"/>
        </w:rPr>
      </w:pPr>
      <w:r>
        <w:rPr>
          <w:rFonts w:ascii="Helvetica" w:hAnsi="Helvetica"/>
          <w:color w:val="232323"/>
          <w:sz w:val="23"/>
          <w:szCs w:val="23"/>
        </w:rPr>
        <w:t>Hoshang is published in highly prestigious W</w:t>
      </w:r>
      <w:r>
        <w:rPr>
          <w:rFonts w:ascii="Helvetica" w:hAnsi="Helvetica"/>
          <w:color w:val="232323"/>
          <w:sz w:val="23"/>
          <w:szCs w:val="23"/>
        </w:rPr>
        <w:t xml:space="preserve">estern and Middle East outlets; such as </w:t>
      </w:r>
      <w:hyperlink r:id="rId4" w:history="1">
        <w:r w:rsidRPr="009A0931">
          <w:rPr>
            <w:rStyle w:val="Hyperlink"/>
            <w:rFonts w:ascii="Helvetica" w:hAnsi="Helvetica"/>
            <w:sz w:val="23"/>
            <w:szCs w:val="23"/>
          </w:rPr>
          <w:t>NYRB</w:t>
        </w:r>
      </w:hyperlink>
      <w:r>
        <w:rPr>
          <w:rFonts w:ascii="Helvetica" w:hAnsi="Helvetica"/>
          <w:color w:val="232323"/>
          <w:sz w:val="23"/>
          <w:szCs w:val="23"/>
        </w:rPr>
        <w:t xml:space="preserve">, </w:t>
      </w:r>
      <w:hyperlink r:id="rId5" w:history="1">
        <w:r w:rsidRPr="009A0931">
          <w:rPr>
            <w:rStyle w:val="Hyperlink"/>
            <w:rFonts w:ascii="Helvetica" w:hAnsi="Helvetica"/>
            <w:sz w:val="23"/>
            <w:szCs w:val="23"/>
          </w:rPr>
          <w:t>Sentinel</w:t>
        </w:r>
      </w:hyperlink>
      <w:r>
        <w:rPr>
          <w:rFonts w:ascii="Helvetica" w:hAnsi="Helvetica"/>
          <w:color w:val="232323"/>
          <w:sz w:val="23"/>
          <w:szCs w:val="23"/>
        </w:rPr>
        <w:t xml:space="preserve">,  </w:t>
      </w:r>
      <w:hyperlink r:id="rId6" w:history="1">
        <w:r w:rsidRPr="009A0931">
          <w:rPr>
            <w:rStyle w:val="Hyperlink"/>
            <w:rFonts w:ascii="Helvetica" w:hAnsi="Helvetica"/>
            <w:sz w:val="23"/>
            <w:szCs w:val="23"/>
          </w:rPr>
          <w:t>Open Democracy</w:t>
        </w:r>
      </w:hyperlink>
      <w:r>
        <w:rPr>
          <w:rFonts w:ascii="Helvetica" w:hAnsi="Helvetica"/>
          <w:color w:val="232323"/>
          <w:sz w:val="23"/>
          <w:szCs w:val="23"/>
        </w:rPr>
        <w:t xml:space="preserve"> and in Arabic in al Hayat, </w:t>
      </w:r>
      <w:proofErr w:type="spellStart"/>
      <w:r>
        <w:rPr>
          <w:rFonts w:ascii="Helvetica" w:hAnsi="Helvetica"/>
          <w:color w:val="232323"/>
          <w:sz w:val="23"/>
          <w:szCs w:val="23"/>
        </w:rPr>
        <w:t>Assafir</w:t>
      </w:r>
      <w:proofErr w:type="spellEnd"/>
      <w:r>
        <w:rPr>
          <w:rFonts w:ascii="Helvetica" w:hAnsi="Helvetica"/>
          <w:color w:val="232323"/>
          <w:sz w:val="23"/>
          <w:szCs w:val="23"/>
        </w:rPr>
        <w:t xml:space="preserve">, and others. </w:t>
      </w:r>
      <w:r>
        <w:rPr>
          <w:rFonts w:ascii="Helvetica" w:hAnsi="Helvetica"/>
          <w:color w:val="232323"/>
          <w:sz w:val="23"/>
          <w:szCs w:val="23"/>
        </w:rPr>
        <w:t xml:space="preserve">His highlights include a collection of political essays titled ‘Between Two </w:t>
      </w:r>
      <w:proofErr w:type="spellStart"/>
      <w:r>
        <w:rPr>
          <w:rFonts w:ascii="Helvetica" w:hAnsi="Helvetica"/>
          <w:color w:val="232323"/>
          <w:sz w:val="23"/>
          <w:szCs w:val="23"/>
        </w:rPr>
        <w:t>Iraqs</w:t>
      </w:r>
      <w:proofErr w:type="spellEnd"/>
      <w:r>
        <w:rPr>
          <w:rFonts w:ascii="Helvetica" w:hAnsi="Helvetica"/>
          <w:color w:val="232323"/>
          <w:sz w:val="23"/>
          <w:szCs w:val="23"/>
        </w:rPr>
        <w:t>’ (2014) and his play, ‘Ishmael’s Places’, which won first prize in the Arab Theater Institute’s 2015 competition.</w:t>
      </w:r>
    </w:p>
    <w:p w14:paraId="3B94726D" w14:textId="77777777" w:rsidR="009A0931" w:rsidRDefault="009A0931" w:rsidP="009A0931">
      <w:pPr>
        <w:pStyle w:val="NormalWeb"/>
        <w:spacing w:before="0" w:beforeAutospacing="0" w:after="0" w:afterAutospacing="0"/>
        <w:rPr>
          <w:rFonts w:ascii="Helvetica" w:hAnsi="Helvetica"/>
          <w:color w:val="232323"/>
          <w:sz w:val="23"/>
          <w:szCs w:val="23"/>
        </w:rPr>
      </w:pPr>
      <w:r>
        <w:rPr>
          <w:rFonts w:ascii="Helvetica" w:hAnsi="Helvetica"/>
          <w:color w:val="232323"/>
          <w:sz w:val="23"/>
          <w:szCs w:val="23"/>
        </w:rPr>
        <w:t>He holds a degree in Theater and Drama from the University of Baghdad.</w:t>
      </w:r>
    </w:p>
    <w:p w14:paraId="48F68E7F" w14:textId="77777777" w:rsidR="009A0931" w:rsidRPr="009A0931" w:rsidRDefault="009A0931" w:rsidP="009A0931">
      <w:pPr>
        <w:rPr>
          <w:rFonts w:ascii="Times New Roman" w:eastAsia="Times New Roman" w:hAnsi="Times New Roman" w:cs="Times New Roman"/>
        </w:rPr>
      </w:pPr>
    </w:p>
    <w:p w14:paraId="35C5823E" w14:textId="77777777" w:rsidR="00BE164B" w:rsidRPr="00BE164B" w:rsidRDefault="004140F7" w:rsidP="00BE164B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232323"/>
          <w:sz w:val="23"/>
          <w:szCs w:val="23"/>
          <w:shd w:val="clear" w:color="auto" w:fill="FFFFFF"/>
        </w:rPr>
        <w:t xml:space="preserve"> </w:t>
      </w:r>
    </w:p>
    <w:p w14:paraId="752251C6" w14:textId="77777777" w:rsidR="004B5086" w:rsidRPr="004B5086" w:rsidRDefault="004B5086" w:rsidP="004B5086">
      <w:pPr>
        <w:rPr>
          <w:rFonts w:ascii="Times New Roman" w:eastAsia="Times New Roman" w:hAnsi="Times New Roman" w:cs="Times New Roman"/>
        </w:rPr>
      </w:pPr>
    </w:p>
    <w:p w14:paraId="40A7FD2F" w14:textId="77777777" w:rsidR="004B5086" w:rsidRDefault="004B5086"/>
    <w:sectPr w:rsidR="004B5086" w:rsidSect="00D9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52"/>
    <w:rsid w:val="00101E2D"/>
    <w:rsid w:val="003C5B52"/>
    <w:rsid w:val="004140F7"/>
    <w:rsid w:val="004B5086"/>
    <w:rsid w:val="005A0AE7"/>
    <w:rsid w:val="005C3847"/>
    <w:rsid w:val="00716A7D"/>
    <w:rsid w:val="008C24FA"/>
    <w:rsid w:val="009A0931"/>
    <w:rsid w:val="00A54F4D"/>
    <w:rsid w:val="00BE164B"/>
    <w:rsid w:val="00D95AA5"/>
    <w:rsid w:val="00D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0D7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9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0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ybooks.com/contributors/hoshang-waziri/" TargetMode="External"/><Relationship Id="rId5" Type="http://schemas.openxmlformats.org/officeDocument/2006/relationships/hyperlink" Target="https://ctc.usma.edu/authors/hoshang-waziri/" TargetMode="External"/><Relationship Id="rId6" Type="http://schemas.openxmlformats.org/officeDocument/2006/relationships/hyperlink" Target="https://www.opendemocracy.net/en/author/hoshang-waziri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Hoshang Waziri</dc:creator>
  <cp:keywords/>
  <dc:description/>
  <cp:lastModifiedBy>Hoshang Waziri</cp:lastModifiedBy>
  <cp:revision>2</cp:revision>
  <dcterms:created xsi:type="dcterms:W3CDTF">2019-04-30T08:13:00Z</dcterms:created>
  <dcterms:modified xsi:type="dcterms:W3CDTF">2019-04-30T08:29:00Z</dcterms:modified>
</cp:coreProperties>
</file>