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8360" w14:textId="07DA39EC" w:rsidR="000364F3" w:rsidRDefault="000364F3" w:rsidP="000364F3">
      <w:pPr>
        <w:spacing w:after="0" w:line="240" w:lineRule="auto"/>
        <w:rPr>
          <w:rFonts w:ascii="Times New Roman" w:hAnsi="Times New Roman" w:cs="Times New Roman"/>
          <w:sz w:val="24"/>
          <w:szCs w:val="24"/>
        </w:rPr>
      </w:pPr>
      <w:r w:rsidRPr="000364F3">
        <w:rPr>
          <w:rFonts w:ascii="Times New Roman" w:hAnsi="Times New Roman" w:cs="Times New Roman"/>
          <w:sz w:val="24"/>
          <w:szCs w:val="24"/>
        </w:rPr>
        <w:t>China is one of the world's top producers of the precursor chemicals used to manufacture methamphetamine and fentanyl, as well as the chemicals used to process heroin and cocaine. There are approximately 160,000 chemical companies in China.</w:t>
      </w:r>
      <w:r>
        <w:rPr>
          <w:rFonts w:ascii="Times New Roman" w:hAnsi="Times New Roman" w:cs="Times New Roman"/>
          <w:sz w:val="24"/>
          <w:szCs w:val="24"/>
        </w:rPr>
        <w:t xml:space="preserve"> Most of the</w:t>
      </w:r>
      <w:r w:rsidRPr="000364F3">
        <w:rPr>
          <w:rFonts w:ascii="Times New Roman" w:hAnsi="Times New Roman" w:cs="Times New Roman"/>
          <w:sz w:val="24"/>
          <w:szCs w:val="24"/>
        </w:rPr>
        <w:t xml:space="preserve"> chemical production is intended for legitimate use, illicit drug manufacturers directly source or divert their chemicals from China for their drug production. Combating illicit fentanyl is a top priority </w:t>
      </w:r>
      <w:r>
        <w:rPr>
          <w:rFonts w:ascii="Times New Roman" w:hAnsi="Times New Roman" w:cs="Times New Roman"/>
          <w:sz w:val="24"/>
          <w:szCs w:val="24"/>
        </w:rPr>
        <w:t>for DEA.</w:t>
      </w:r>
      <w:r w:rsidR="00E47482">
        <w:rPr>
          <w:rFonts w:ascii="Times New Roman" w:hAnsi="Times New Roman" w:cs="Times New Roman"/>
          <w:sz w:val="24"/>
          <w:szCs w:val="24"/>
        </w:rPr>
        <w:t xml:space="preserve"> </w:t>
      </w:r>
      <w:r w:rsidRPr="000364F3">
        <w:rPr>
          <w:rFonts w:ascii="Times New Roman" w:hAnsi="Times New Roman" w:cs="Times New Roman"/>
          <w:sz w:val="24"/>
          <w:szCs w:val="24"/>
        </w:rPr>
        <w:t>DEA has maintained a liaison presence in the People’s Republic of China, including having an office in Beijing for the last three decades. DEA’s office in Beijing has direct engagement with drug control officials from China’s Ministry of Public Security, Narcotics Control Bureau (NCB). DEA’s well-established relationship with Chinese drug control authorities is a primary significant bilateral mechanism for addressing the threat from the shipment of illicit fentanyls, their precursors, and other synthetic drugs to the United States and elsewhere.</w:t>
      </w:r>
      <w:r w:rsidR="005D37FE">
        <w:rPr>
          <w:rFonts w:ascii="Times New Roman" w:hAnsi="Times New Roman" w:cs="Times New Roman"/>
          <w:sz w:val="24"/>
          <w:szCs w:val="24"/>
        </w:rPr>
        <w:t xml:space="preserve"> T</w:t>
      </w:r>
      <w:r w:rsidRPr="000364F3">
        <w:rPr>
          <w:rFonts w:ascii="Times New Roman" w:hAnsi="Times New Roman" w:cs="Times New Roman"/>
          <w:sz w:val="24"/>
          <w:szCs w:val="24"/>
        </w:rPr>
        <w:t>he United States Government has also engaged China through two bilateral</w:t>
      </w:r>
      <w:r>
        <w:rPr>
          <w:rFonts w:ascii="Times New Roman" w:hAnsi="Times New Roman" w:cs="Times New Roman"/>
          <w:sz w:val="24"/>
          <w:szCs w:val="24"/>
        </w:rPr>
        <w:t xml:space="preserve"> </w:t>
      </w:r>
      <w:r w:rsidRPr="000364F3">
        <w:rPr>
          <w:rFonts w:ascii="Times New Roman" w:hAnsi="Times New Roman" w:cs="Times New Roman"/>
          <w:sz w:val="24"/>
          <w:szCs w:val="24"/>
        </w:rPr>
        <w:t>fora on law enforcement and counter</w:t>
      </w:r>
      <w:r>
        <w:rPr>
          <w:rFonts w:ascii="Times New Roman" w:hAnsi="Times New Roman" w:cs="Times New Roman"/>
          <w:sz w:val="24"/>
          <w:szCs w:val="24"/>
        </w:rPr>
        <w:t>-</w:t>
      </w:r>
      <w:r w:rsidRPr="000364F3">
        <w:rPr>
          <w:rFonts w:ascii="Times New Roman" w:hAnsi="Times New Roman" w:cs="Times New Roman"/>
          <w:sz w:val="24"/>
          <w:szCs w:val="24"/>
        </w:rPr>
        <w:t xml:space="preserve">narcotics matters: first, the Law Enforcement and Cybersecurity Dialogue (LECD), which is co-chaired by the Attorney General, the Secretary of Homeland Security and the Chinese Ministry of Public Security; and second, the U.S.-China Joint Liaison Group (JLG) on Law Enforcement (now re-cast as the LECD Senior Officials Meeting or “LECD-SOM”), a sub-ministerial group co-chaired by the Department, the Department of State’s Bureau of International Narcotics and Law Enforcement Affairs (INL), and DHS. </w:t>
      </w:r>
    </w:p>
    <w:p w14:paraId="1C45513E" w14:textId="2A4A80E2" w:rsidR="005D37FE" w:rsidRDefault="005D37FE" w:rsidP="000364F3">
      <w:pPr>
        <w:spacing w:after="0" w:line="240" w:lineRule="auto"/>
        <w:rPr>
          <w:rFonts w:ascii="Times New Roman" w:hAnsi="Times New Roman" w:cs="Times New Roman"/>
          <w:sz w:val="24"/>
          <w:szCs w:val="24"/>
        </w:rPr>
      </w:pPr>
    </w:p>
    <w:p w14:paraId="2608A6F5" w14:textId="1D8FBC79" w:rsidR="005D37FE" w:rsidRDefault="00E47482" w:rsidP="005D3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D37FE">
        <w:rPr>
          <w:rFonts w:ascii="Times New Roman" w:hAnsi="Times New Roman" w:cs="Times New Roman"/>
          <w:sz w:val="24"/>
          <w:szCs w:val="24"/>
        </w:rPr>
        <w:t xml:space="preserve">Chinese </w:t>
      </w:r>
      <w:r>
        <w:rPr>
          <w:rFonts w:ascii="Times New Roman" w:hAnsi="Times New Roman" w:cs="Times New Roman"/>
          <w:sz w:val="24"/>
          <w:szCs w:val="24"/>
        </w:rPr>
        <w:t xml:space="preserve">fentanyl threat is linked </w:t>
      </w:r>
      <w:r w:rsidR="005D37FE">
        <w:rPr>
          <w:rFonts w:ascii="Times New Roman" w:hAnsi="Times New Roman" w:cs="Times New Roman"/>
          <w:sz w:val="24"/>
          <w:szCs w:val="24"/>
        </w:rPr>
        <w:t xml:space="preserve">to </w:t>
      </w:r>
      <w:r w:rsidR="005D37FE" w:rsidRPr="005D37FE">
        <w:rPr>
          <w:rFonts w:ascii="Times New Roman" w:hAnsi="Times New Roman" w:cs="Times New Roman"/>
          <w:sz w:val="24"/>
          <w:szCs w:val="24"/>
        </w:rPr>
        <w:t xml:space="preserve">Mexico </w:t>
      </w:r>
      <w:r w:rsidR="005D37FE">
        <w:rPr>
          <w:rFonts w:ascii="Times New Roman" w:hAnsi="Times New Roman" w:cs="Times New Roman"/>
          <w:sz w:val="24"/>
          <w:szCs w:val="24"/>
        </w:rPr>
        <w:t xml:space="preserve">which </w:t>
      </w:r>
      <w:r w:rsidR="005D37FE" w:rsidRPr="005D37FE">
        <w:rPr>
          <w:rFonts w:ascii="Times New Roman" w:hAnsi="Times New Roman" w:cs="Times New Roman"/>
          <w:sz w:val="24"/>
          <w:szCs w:val="24"/>
        </w:rPr>
        <w:t>is the primary producer and supplier of heroin to the United States</w:t>
      </w:r>
      <w:r>
        <w:rPr>
          <w:rFonts w:ascii="Times New Roman" w:hAnsi="Times New Roman" w:cs="Times New Roman"/>
          <w:sz w:val="24"/>
          <w:szCs w:val="24"/>
        </w:rPr>
        <w:t>. T</w:t>
      </w:r>
      <w:r w:rsidR="005D37FE" w:rsidRPr="005D37FE">
        <w:rPr>
          <w:rFonts w:ascii="Times New Roman" w:hAnsi="Times New Roman" w:cs="Times New Roman"/>
          <w:sz w:val="24"/>
          <w:szCs w:val="24"/>
        </w:rPr>
        <w:t xml:space="preserve">he Department </w:t>
      </w:r>
      <w:r>
        <w:rPr>
          <w:rFonts w:ascii="Times New Roman" w:hAnsi="Times New Roman" w:cs="Times New Roman"/>
          <w:sz w:val="24"/>
          <w:szCs w:val="24"/>
        </w:rPr>
        <w:t xml:space="preserve">of Justice </w:t>
      </w:r>
      <w:r w:rsidR="005D37FE" w:rsidRPr="005D37FE">
        <w:rPr>
          <w:rFonts w:ascii="Times New Roman" w:hAnsi="Times New Roman" w:cs="Times New Roman"/>
          <w:sz w:val="24"/>
          <w:szCs w:val="24"/>
        </w:rPr>
        <w:t>and DEA have</w:t>
      </w:r>
      <w:r w:rsidR="005D37FE">
        <w:rPr>
          <w:rFonts w:ascii="Times New Roman" w:hAnsi="Times New Roman" w:cs="Times New Roman"/>
          <w:sz w:val="24"/>
          <w:szCs w:val="24"/>
        </w:rPr>
        <w:t xml:space="preserve"> </w:t>
      </w:r>
      <w:r w:rsidR="005D37FE" w:rsidRPr="005D37FE">
        <w:rPr>
          <w:rFonts w:ascii="Times New Roman" w:hAnsi="Times New Roman" w:cs="Times New Roman"/>
          <w:sz w:val="24"/>
          <w:szCs w:val="24"/>
        </w:rPr>
        <w:t>engaged with the Government of Mexico to address this issue. DEA has developed a</w:t>
      </w:r>
      <w:r w:rsidR="005D37FE">
        <w:rPr>
          <w:rFonts w:ascii="Times New Roman" w:hAnsi="Times New Roman" w:cs="Times New Roman"/>
          <w:sz w:val="24"/>
          <w:szCs w:val="24"/>
        </w:rPr>
        <w:t xml:space="preserve"> </w:t>
      </w:r>
      <w:r w:rsidR="005D37FE" w:rsidRPr="005D37FE">
        <w:rPr>
          <w:rFonts w:ascii="Times New Roman" w:hAnsi="Times New Roman" w:cs="Times New Roman"/>
          <w:sz w:val="24"/>
          <w:szCs w:val="24"/>
        </w:rPr>
        <w:t>U.S.-Mexico bilateral heroin strategy to increase intelligence sharing, coordination of</w:t>
      </w:r>
      <w:r w:rsidR="005D37FE">
        <w:rPr>
          <w:rFonts w:ascii="Times New Roman" w:hAnsi="Times New Roman" w:cs="Times New Roman"/>
          <w:sz w:val="24"/>
          <w:szCs w:val="24"/>
        </w:rPr>
        <w:t xml:space="preserve"> </w:t>
      </w:r>
      <w:r w:rsidR="005D37FE" w:rsidRPr="005D37FE">
        <w:rPr>
          <w:rFonts w:ascii="Times New Roman" w:hAnsi="Times New Roman" w:cs="Times New Roman"/>
          <w:sz w:val="24"/>
          <w:szCs w:val="24"/>
        </w:rPr>
        <w:t>investigations, training, sharing of forensic information, and the control of precursor chemicals.</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DEA’s Mexico City Country Office has engaged the interagency within the U.S. Embassy</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through creation of a Heroin Fentanyl Working Group (HFWG).</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In</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early 2016, this forum became part of the Office of National Drug Control Policy’s (ONDCP)</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 xml:space="preserve">Heroin </w:t>
      </w:r>
      <w:r w:rsidRPr="005D37FE">
        <w:rPr>
          <w:rFonts w:ascii="Times New Roman" w:hAnsi="Times New Roman" w:cs="Times New Roman"/>
          <w:sz w:val="24"/>
          <w:szCs w:val="24"/>
        </w:rPr>
        <w:t>Availability</w:t>
      </w:r>
      <w:r w:rsidR="005D37FE" w:rsidRPr="005D37FE">
        <w:rPr>
          <w:rFonts w:ascii="Times New Roman" w:hAnsi="Times New Roman" w:cs="Times New Roman"/>
          <w:sz w:val="24"/>
          <w:szCs w:val="24"/>
        </w:rPr>
        <w:t xml:space="preserve"> Reduction Plan (HARP) implementation as a video teleconference, co-chaired</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by Mission Mexico and ONDCP and regularly attended by the National Security Council, DEA,</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the Department of Defense (DOD), and the Department of State Bureaus of Western Hemisphere</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Affairs and INL. The HFWG has allowed the Federal government to speak with one voice and maintain critical</w:t>
      </w:r>
      <w:r>
        <w:rPr>
          <w:rFonts w:ascii="Times New Roman" w:hAnsi="Times New Roman" w:cs="Times New Roman"/>
          <w:sz w:val="24"/>
          <w:szCs w:val="24"/>
        </w:rPr>
        <w:t xml:space="preserve"> </w:t>
      </w:r>
      <w:r w:rsidR="005D37FE" w:rsidRPr="005D37FE">
        <w:rPr>
          <w:rFonts w:ascii="Times New Roman" w:hAnsi="Times New Roman" w:cs="Times New Roman"/>
          <w:sz w:val="24"/>
          <w:szCs w:val="24"/>
        </w:rPr>
        <w:t>security relationships with our Mexican partners.</w:t>
      </w:r>
      <w:r>
        <w:rPr>
          <w:rFonts w:ascii="Times New Roman" w:hAnsi="Times New Roman" w:cs="Times New Roman"/>
          <w:sz w:val="24"/>
          <w:szCs w:val="24"/>
        </w:rPr>
        <w:t xml:space="preserve"> </w:t>
      </w:r>
    </w:p>
    <w:p w14:paraId="19A22495" w14:textId="77777777" w:rsidR="005D37FE" w:rsidRPr="005D37FE" w:rsidRDefault="005D37FE" w:rsidP="005D37FE">
      <w:pPr>
        <w:spacing w:after="0" w:line="240" w:lineRule="auto"/>
        <w:rPr>
          <w:rFonts w:ascii="Times New Roman" w:hAnsi="Times New Roman" w:cs="Times New Roman"/>
          <w:sz w:val="24"/>
          <w:szCs w:val="24"/>
        </w:rPr>
      </w:pPr>
    </w:p>
    <w:p w14:paraId="14768E77" w14:textId="3FD123CB" w:rsidR="005D37FE" w:rsidRDefault="005D37FE" w:rsidP="00E47482">
      <w:pPr>
        <w:spacing w:after="0" w:line="240" w:lineRule="auto"/>
        <w:rPr>
          <w:rFonts w:ascii="Times New Roman" w:hAnsi="Times New Roman" w:cs="Times New Roman"/>
          <w:sz w:val="24"/>
          <w:szCs w:val="24"/>
        </w:rPr>
      </w:pPr>
      <w:r w:rsidRPr="005D37FE">
        <w:rPr>
          <w:rFonts w:ascii="Times New Roman" w:hAnsi="Times New Roman" w:cs="Times New Roman"/>
          <w:sz w:val="24"/>
          <w:szCs w:val="24"/>
        </w:rPr>
        <w:t xml:space="preserve">DEA </w:t>
      </w:r>
      <w:r w:rsidR="004D1012">
        <w:rPr>
          <w:rFonts w:ascii="Times New Roman" w:hAnsi="Times New Roman" w:cs="Times New Roman"/>
          <w:sz w:val="24"/>
          <w:szCs w:val="24"/>
        </w:rPr>
        <w:t xml:space="preserve">uses its </w:t>
      </w:r>
      <w:r w:rsidRPr="005D37FE">
        <w:rPr>
          <w:rFonts w:ascii="Times New Roman" w:hAnsi="Times New Roman" w:cs="Times New Roman"/>
          <w:sz w:val="24"/>
          <w:szCs w:val="24"/>
        </w:rPr>
        <w:t>regulatory authority to place many synthetic substances into</w:t>
      </w:r>
      <w:r w:rsidR="004D1012">
        <w:rPr>
          <w:rFonts w:ascii="Times New Roman" w:hAnsi="Times New Roman" w:cs="Times New Roman"/>
          <w:sz w:val="24"/>
          <w:szCs w:val="24"/>
        </w:rPr>
        <w:t xml:space="preserve"> </w:t>
      </w:r>
      <w:r w:rsidRPr="005D37FE">
        <w:rPr>
          <w:rFonts w:ascii="Times New Roman" w:hAnsi="Times New Roman" w:cs="Times New Roman"/>
          <w:sz w:val="24"/>
          <w:szCs w:val="24"/>
        </w:rPr>
        <w:t>the C</w:t>
      </w:r>
      <w:r w:rsidR="00E47482">
        <w:rPr>
          <w:rFonts w:ascii="Times New Roman" w:hAnsi="Times New Roman" w:cs="Times New Roman"/>
          <w:sz w:val="24"/>
          <w:szCs w:val="24"/>
        </w:rPr>
        <w:t>ontrolled Substance Act (C</w:t>
      </w:r>
      <w:r w:rsidRPr="005D37FE">
        <w:rPr>
          <w:rFonts w:ascii="Times New Roman" w:hAnsi="Times New Roman" w:cs="Times New Roman"/>
          <w:sz w:val="24"/>
          <w:szCs w:val="24"/>
        </w:rPr>
        <w:t>SA</w:t>
      </w:r>
      <w:r w:rsidR="00E47482">
        <w:rPr>
          <w:rFonts w:ascii="Times New Roman" w:hAnsi="Times New Roman" w:cs="Times New Roman"/>
          <w:sz w:val="24"/>
          <w:szCs w:val="24"/>
        </w:rPr>
        <w:t>)</w:t>
      </w:r>
      <w:r w:rsidRPr="005D37FE">
        <w:rPr>
          <w:rFonts w:ascii="Times New Roman" w:hAnsi="Times New Roman" w:cs="Times New Roman"/>
          <w:sz w:val="24"/>
          <w:szCs w:val="24"/>
        </w:rPr>
        <w:t xml:space="preserve">, pursuant to </w:t>
      </w:r>
      <w:r w:rsidR="00E47482">
        <w:rPr>
          <w:rFonts w:ascii="Times New Roman" w:hAnsi="Times New Roman" w:cs="Times New Roman"/>
          <w:sz w:val="24"/>
          <w:szCs w:val="24"/>
        </w:rPr>
        <w:t xml:space="preserve">our </w:t>
      </w:r>
      <w:r w:rsidRPr="005D37FE">
        <w:rPr>
          <w:rFonts w:ascii="Times New Roman" w:hAnsi="Times New Roman" w:cs="Times New Roman"/>
          <w:sz w:val="24"/>
          <w:szCs w:val="24"/>
        </w:rPr>
        <w:t>temporary scheduling authority. Once a substance is</w:t>
      </w:r>
      <w:r w:rsidR="00E47482">
        <w:rPr>
          <w:rFonts w:ascii="Times New Roman" w:hAnsi="Times New Roman" w:cs="Times New Roman"/>
          <w:sz w:val="24"/>
          <w:szCs w:val="24"/>
        </w:rPr>
        <w:t xml:space="preserve"> </w:t>
      </w:r>
      <w:r w:rsidRPr="005D37FE">
        <w:rPr>
          <w:rFonts w:ascii="Times New Roman" w:hAnsi="Times New Roman" w:cs="Times New Roman"/>
          <w:sz w:val="24"/>
          <w:szCs w:val="24"/>
        </w:rPr>
        <w:t>temporarily placed in Schedule I, DEA moves towards permanent control by requesting a</w:t>
      </w:r>
      <w:r w:rsidR="00E47482">
        <w:rPr>
          <w:rFonts w:ascii="Times New Roman" w:hAnsi="Times New Roman" w:cs="Times New Roman"/>
          <w:sz w:val="24"/>
          <w:szCs w:val="24"/>
        </w:rPr>
        <w:t xml:space="preserve"> </w:t>
      </w:r>
      <w:r w:rsidRPr="005D37FE">
        <w:rPr>
          <w:rFonts w:ascii="Times New Roman" w:hAnsi="Times New Roman" w:cs="Times New Roman"/>
          <w:sz w:val="24"/>
          <w:szCs w:val="24"/>
        </w:rPr>
        <w:t>scientific and medical evaluation, and a scheduling recommendation, from the Department of</w:t>
      </w:r>
      <w:r w:rsidR="00E47482">
        <w:rPr>
          <w:rFonts w:ascii="Times New Roman" w:hAnsi="Times New Roman" w:cs="Times New Roman"/>
          <w:sz w:val="24"/>
          <w:szCs w:val="24"/>
        </w:rPr>
        <w:t xml:space="preserve"> </w:t>
      </w:r>
      <w:r w:rsidRPr="005D37FE">
        <w:rPr>
          <w:rFonts w:ascii="Times New Roman" w:hAnsi="Times New Roman" w:cs="Times New Roman"/>
          <w:sz w:val="24"/>
          <w:szCs w:val="24"/>
        </w:rPr>
        <w:t xml:space="preserve">Health and Human Services (HHS). </w:t>
      </w:r>
      <w:r w:rsidR="00E47482">
        <w:rPr>
          <w:rFonts w:ascii="Times New Roman" w:hAnsi="Times New Roman" w:cs="Times New Roman"/>
          <w:sz w:val="24"/>
          <w:szCs w:val="24"/>
        </w:rPr>
        <w:t xml:space="preserve">DEA also has </w:t>
      </w:r>
      <w:r w:rsidRPr="005D37FE">
        <w:rPr>
          <w:rFonts w:ascii="Times New Roman" w:hAnsi="Times New Roman" w:cs="Times New Roman"/>
          <w:sz w:val="24"/>
          <w:szCs w:val="24"/>
        </w:rPr>
        <w:t>the Fentanyl Signature Profiling Program (FSPP) to provide</w:t>
      </w:r>
      <w:r w:rsidR="00E47482">
        <w:rPr>
          <w:rFonts w:ascii="Times New Roman" w:hAnsi="Times New Roman" w:cs="Times New Roman"/>
          <w:sz w:val="24"/>
          <w:szCs w:val="24"/>
        </w:rPr>
        <w:t xml:space="preserve"> </w:t>
      </w:r>
      <w:r w:rsidRPr="005D37FE">
        <w:rPr>
          <w:rFonts w:ascii="Times New Roman" w:hAnsi="Times New Roman" w:cs="Times New Roman"/>
          <w:sz w:val="24"/>
          <w:szCs w:val="24"/>
        </w:rPr>
        <w:t>real-time data from the in-depth analyses of seized samples and unique science-based forensic</w:t>
      </w:r>
      <w:r w:rsidR="00E47482">
        <w:rPr>
          <w:rFonts w:ascii="Times New Roman" w:hAnsi="Times New Roman" w:cs="Times New Roman"/>
          <w:sz w:val="24"/>
          <w:szCs w:val="24"/>
        </w:rPr>
        <w:t xml:space="preserve"> </w:t>
      </w:r>
      <w:r w:rsidRPr="005D37FE">
        <w:rPr>
          <w:rFonts w:ascii="Times New Roman" w:hAnsi="Times New Roman" w:cs="Times New Roman"/>
          <w:sz w:val="24"/>
          <w:szCs w:val="24"/>
        </w:rPr>
        <w:t xml:space="preserve">investigative leads on seizures where linkages were unknown or only suspected. </w:t>
      </w:r>
    </w:p>
    <w:p w14:paraId="2408C1A7" w14:textId="77777777" w:rsidR="004D1012" w:rsidRDefault="004D1012" w:rsidP="00E47482">
      <w:pPr>
        <w:spacing w:after="0" w:line="240" w:lineRule="auto"/>
        <w:rPr>
          <w:rFonts w:ascii="Times New Roman" w:hAnsi="Times New Roman" w:cs="Times New Roman"/>
          <w:sz w:val="24"/>
          <w:szCs w:val="24"/>
        </w:rPr>
      </w:pPr>
    </w:p>
    <w:p w14:paraId="660912F3" w14:textId="351032D8" w:rsidR="004D1012" w:rsidRPr="004D1012" w:rsidRDefault="004D1012" w:rsidP="004D1012">
      <w:pPr>
        <w:spacing w:after="0" w:line="240" w:lineRule="auto"/>
        <w:rPr>
          <w:rFonts w:ascii="Times New Roman" w:hAnsi="Times New Roman" w:cs="Times New Roman"/>
          <w:sz w:val="24"/>
          <w:szCs w:val="24"/>
        </w:rPr>
      </w:pPr>
      <w:r w:rsidRPr="004D1012">
        <w:rPr>
          <w:rFonts w:ascii="Times New Roman" w:hAnsi="Times New Roman" w:cs="Times New Roman"/>
          <w:sz w:val="24"/>
          <w:szCs w:val="24"/>
        </w:rPr>
        <w:t xml:space="preserve">DEA </w:t>
      </w:r>
      <w:r>
        <w:rPr>
          <w:rFonts w:ascii="Times New Roman" w:hAnsi="Times New Roman" w:cs="Times New Roman"/>
          <w:sz w:val="24"/>
          <w:szCs w:val="24"/>
        </w:rPr>
        <w:t xml:space="preserve">continues to </w:t>
      </w:r>
      <w:r w:rsidRPr="004D1012">
        <w:rPr>
          <w:rFonts w:ascii="Times New Roman" w:hAnsi="Times New Roman" w:cs="Times New Roman"/>
          <w:sz w:val="24"/>
          <w:szCs w:val="24"/>
        </w:rPr>
        <w:t>engage the Government of China and others in our efforts to stem</w:t>
      </w:r>
      <w:r>
        <w:rPr>
          <w:rFonts w:ascii="Times New Roman" w:hAnsi="Times New Roman" w:cs="Times New Roman"/>
          <w:sz w:val="24"/>
          <w:szCs w:val="24"/>
        </w:rPr>
        <w:t xml:space="preserve"> </w:t>
      </w:r>
      <w:r w:rsidRPr="004D1012">
        <w:rPr>
          <w:rFonts w:ascii="Times New Roman" w:hAnsi="Times New Roman" w:cs="Times New Roman"/>
          <w:sz w:val="24"/>
          <w:szCs w:val="24"/>
        </w:rPr>
        <w:t>the flow of fentanyl and fentanyl precursors, which are fueling the national opioid epidemic.</w:t>
      </w:r>
      <w:r>
        <w:rPr>
          <w:rFonts w:ascii="Times New Roman" w:hAnsi="Times New Roman" w:cs="Times New Roman"/>
          <w:sz w:val="24"/>
          <w:szCs w:val="24"/>
        </w:rPr>
        <w:t xml:space="preserve"> </w:t>
      </w:r>
      <w:r w:rsidRPr="004D1012">
        <w:rPr>
          <w:rFonts w:ascii="Times New Roman" w:hAnsi="Times New Roman" w:cs="Times New Roman"/>
          <w:sz w:val="24"/>
          <w:szCs w:val="24"/>
        </w:rPr>
        <w:t>DEA is committed to working with our interagency and international partners in</w:t>
      </w:r>
      <w:r>
        <w:rPr>
          <w:rFonts w:ascii="Times New Roman" w:hAnsi="Times New Roman" w:cs="Times New Roman"/>
          <w:sz w:val="24"/>
          <w:szCs w:val="24"/>
        </w:rPr>
        <w:t xml:space="preserve"> </w:t>
      </w:r>
      <w:r w:rsidRPr="004D1012">
        <w:rPr>
          <w:rFonts w:ascii="Times New Roman" w:hAnsi="Times New Roman" w:cs="Times New Roman"/>
          <w:sz w:val="24"/>
          <w:szCs w:val="24"/>
        </w:rPr>
        <w:t xml:space="preserve">targeting, indicting, and arresting </w:t>
      </w:r>
      <w:r>
        <w:rPr>
          <w:rFonts w:ascii="Times New Roman" w:hAnsi="Times New Roman" w:cs="Times New Roman"/>
          <w:sz w:val="24"/>
          <w:szCs w:val="24"/>
        </w:rPr>
        <w:t xml:space="preserve">the </w:t>
      </w:r>
      <w:bookmarkStart w:id="0" w:name="_GoBack"/>
      <w:bookmarkEnd w:id="0"/>
      <w:r w:rsidRPr="004D1012">
        <w:rPr>
          <w:rFonts w:ascii="Times New Roman" w:hAnsi="Times New Roman" w:cs="Times New Roman"/>
          <w:sz w:val="24"/>
          <w:szCs w:val="24"/>
        </w:rPr>
        <w:t>leadership of criminal networks, both foreign and domestic.</w:t>
      </w:r>
    </w:p>
    <w:sectPr w:rsidR="004D1012" w:rsidRPr="004D10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F0E7" w14:textId="77777777" w:rsidR="005D37FE" w:rsidRDefault="005D37FE" w:rsidP="005D37FE">
      <w:pPr>
        <w:spacing w:after="0" w:line="240" w:lineRule="auto"/>
      </w:pPr>
      <w:r>
        <w:separator/>
      </w:r>
    </w:p>
  </w:endnote>
  <w:endnote w:type="continuationSeparator" w:id="0">
    <w:p w14:paraId="2586D317" w14:textId="77777777" w:rsidR="005D37FE" w:rsidRDefault="005D37FE" w:rsidP="005D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E1B3" w14:textId="77777777" w:rsidR="005D37FE" w:rsidRDefault="005D37FE" w:rsidP="005D37FE">
      <w:pPr>
        <w:spacing w:after="0" w:line="240" w:lineRule="auto"/>
      </w:pPr>
      <w:r>
        <w:separator/>
      </w:r>
    </w:p>
  </w:footnote>
  <w:footnote w:type="continuationSeparator" w:id="0">
    <w:p w14:paraId="21E72743" w14:textId="77777777" w:rsidR="005D37FE" w:rsidRDefault="005D37FE" w:rsidP="005D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F4DF" w14:textId="227B24E0" w:rsidR="005D37FE" w:rsidRPr="005D37FE" w:rsidRDefault="00E47482" w:rsidP="005D37FE">
    <w:pPr>
      <w:pStyle w:val="Header"/>
    </w:pPr>
    <w:r>
      <w:t xml:space="preserve">DEA’s MISSION IN </w:t>
    </w:r>
    <w:r w:rsidR="005D37FE">
      <w:t>COMBATTING THE TRAFFICKING</w:t>
    </w:r>
    <w:r w:rsidR="005D37FE">
      <w:t xml:space="preserve"> </w:t>
    </w:r>
    <w:r w:rsidR="005D37FE">
      <w:t>OF ILLEGAL FENTANYL FROM 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F3"/>
    <w:rsid w:val="000364F3"/>
    <w:rsid w:val="004D1012"/>
    <w:rsid w:val="005D37FE"/>
    <w:rsid w:val="00905689"/>
    <w:rsid w:val="00A75277"/>
    <w:rsid w:val="00B4081C"/>
    <w:rsid w:val="00BB1238"/>
    <w:rsid w:val="00D97090"/>
    <w:rsid w:val="00E4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38E8"/>
  <w15:chartTrackingRefBased/>
  <w15:docId w15:val="{4DF4AE22-0F17-47E2-AE5E-C864DF0E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FE"/>
  </w:style>
  <w:style w:type="paragraph" w:styleId="Footer">
    <w:name w:val="footer"/>
    <w:basedOn w:val="Normal"/>
    <w:link w:val="FooterChar"/>
    <w:uiPriority w:val="99"/>
    <w:unhideWhenUsed/>
    <w:rsid w:val="005D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FE33-F9CF-4BAD-A091-5BE92B90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von Trytek</dc:creator>
  <cp:keywords/>
  <dc:description/>
  <cp:lastModifiedBy>Angela von Trytek</cp:lastModifiedBy>
  <cp:revision>1</cp:revision>
  <dcterms:created xsi:type="dcterms:W3CDTF">2019-09-03T20:17:00Z</dcterms:created>
  <dcterms:modified xsi:type="dcterms:W3CDTF">2019-09-03T21:08:00Z</dcterms:modified>
</cp:coreProperties>
</file>