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3998" w14:textId="431BEF05" w:rsidR="004379A6" w:rsidRDefault="004379A6" w:rsidP="004379A6">
      <w:pPr>
        <w:pStyle w:val="Title"/>
        <w:spacing w:after="240"/>
        <w:rPr>
          <w:rFonts w:eastAsia="Times New Roman"/>
        </w:rPr>
      </w:pPr>
      <w:bookmarkStart w:id="0" w:name="_GoBack"/>
      <w:bookmarkEnd w:id="0"/>
      <w:r>
        <w:rPr>
          <w:rFonts w:eastAsia="Times New Roman"/>
        </w:rPr>
        <w:t>Richard Nephew Biography</w:t>
      </w:r>
    </w:p>
    <w:p w14:paraId="05862F19" w14:textId="518E1DE4" w:rsidR="004379A6" w:rsidRPr="004379A6" w:rsidRDefault="004379A6" w:rsidP="004379A6">
      <w:pPr>
        <w:jc w:val="both"/>
        <w:rPr>
          <w:rFonts w:ascii="Calibri" w:eastAsia="Times New Roman" w:hAnsi="Calibri" w:cs="Calibri"/>
          <w:sz w:val="22"/>
          <w:szCs w:val="22"/>
        </w:rPr>
      </w:pPr>
      <w:r w:rsidRPr="004379A6">
        <w:rPr>
          <w:rFonts w:ascii="Calibri" w:eastAsia="Times New Roman" w:hAnsi="Calibri" w:cs="Calibri"/>
          <w:b/>
          <w:bCs/>
          <w:color w:val="000000"/>
          <w:sz w:val="22"/>
          <w:szCs w:val="22"/>
        </w:rPr>
        <w:t>Richard Nephew</w:t>
      </w:r>
      <w:r w:rsidRPr="004379A6">
        <w:rPr>
          <w:rFonts w:ascii="Calibri" w:eastAsia="Times New Roman" w:hAnsi="Calibri" w:cs="Calibri"/>
          <w:color w:val="000000"/>
          <w:sz w:val="22"/>
          <w:szCs w:val="22"/>
        </w:rPr>
        <w:t xml:space="preserve"> is a senior research scholar and program director at the Center on Global Energy Policy at Columbia University. </w:t>
      </w:r>
      <w:r w:rsidR="00DD70EB">
        <w:rPr>
          <w:rFonts w:ascii="Calibri" w:eastAsia="Times New Roman" w:hAnsi="Calibri" w:cs="Calibri"/>
          <w:color w:val="000000"/>
          <w:sz w:val="22"/>
          <w:szCs w:val="22"/>
        </w:rPr>
        <w:t xml:space="preserve">He is also </w:t>
      </w:r>
      <w:r w:rsidR="00DD70EB" w:rsidRPr="004379A6">
        <w:rPr>
          <w:rFonts w:ascii="Calibri" w:eastAsia="Times New Roman" w:hAnsi="Calibri" w:cs="Calibri"/>
          <w:color w:val="000000"/>
          <w:sz w:val="22"/>
          <w:szCs w:val="22"/>
        </w:rPr>
        <w:t xml:space="preserve">a nonresident senior fellow in the foreign policy program of </w:t>
      </w:r>
      <w:r w:rsidR="00DD70EB">
        <w:rPr>
          <w:rFonts w:ascii="Calibri" w:eastAsia="Times New Roman" w:hAnsi="Calibri" w:cs="Calibri"/>
          <w:color w:val="000000"/>
          <w:sz w:val="22"/>
          <w:szCs w:val="22"/>
        </w:rPr>
        <w:t>the Brookings Institution</w:t>
      </w:r>
      <w:r w:rsidR="00DD70EB" w:rsidRPr="004379A6">
        <w:rPr>
          <w:rFonts w:ascii="Calibri" w:eastAsia="Times New Roman" w:hAnsi="Calibri" w:cs="Calibri"/>
          <w:color w:val="000000"/>
          <w:sz w:val="22"/>
          <w:szCs w:val="22"/>
        </w:rPr>
        <w:t xml:space="preserve"> and affiliated with the arms control and non-proliferation initiative housed within </w:t>
      </w:r>
      <w:r w:rsidR="00DD70EB">
        <w:rPr>
          <w:rFonts w:ascii="Calibri" w:eastAsia="Times New Roman" w:hAnsi="Calibri" w:cs="Calibri"/>
          <w:color w:val="000000"/>
          <w:sz w:val="22"/>
          <w:szCs w:val="22"/>
        </w:rPr>
        <w:t>it</w:t>
      </w:r>
      <w:r w:rsidR="00DD70EB" w:rsidRPr="004379A6">
        <w:rPr>
          <w:rFonts w:ascii="Calibri" w:eastAsia="Times New Roman" w:hAnsi="Calibri" w:cs="Calibri"/>
          <w:color w:val="000000"/>
          <w:sz w:val="22"/>
          <w:szCs w:val="22"/>
        </w:rPr>
        <w:t xml:space="preserve">s Center for 21st Century Security and Intelligence. </w:t>
      </w:r>
      <w:r w:rsidRPr="004379A6">
        <w:rPr>
          <w:rFonts w:ascii="Calibri" w:eastAsia="Times New Roman" w:hAnsi="Calibri" w:cs="Calibri"/>
          <w:color w:val="000000"/>
          <w:sz w:val="22"/>
          <w:szCs w:val="22"/>
        </w:rPr>
        <w:t>Nephew’s research focuses on the use of sanctions</w:t>
      </w:r>
      <w:r w:rsidR="00DD70EB">
        <w:rPr>
          <w:rFonts w:ascii="Calibri" w:eastAsia="Times New Roman" w:hAnsi="Calibri" w:cs="Calibri"/>
          <w:color w:val="000000"/>
          <w:sz w:val="22"/>
          <w:szCs w:val="22"/>
        </w:rPr>
        <w:t xml:space="preserve"> in foreign policy, in particular as relates to energy markets and</w:t>
      </w:r>
      <w:r w:rsidRPr="004379A6">
        <w:rPr>
          <w:rFonts w:ascii="Calibri" w:eastAsia="Times New Roman" w:hAnsi="Calibri" w:cs="Calibri"/>
          <w:color w:val="000000"/>
          <w:sz w:val="22"/>
          <w:szCs w:val="22"/>
        </w:rPr>
        <w:t xml:space="preserve"> deterrence. He is the author of </w:t>
      </w:r>
      <w:r w:rsidRPr="004379A6">
        <w:rPr>
          <w:rFonts w:ascii="Calibri" w:eastAsia="Times New Roman" w:hAnsi="Calibri" w:cs="Calibri"/>
          <w:i/>
          <w:iCs/>
          <w:color w:val="000000"/>
          <w:sz w:val="22"/>
          <w:szCs w:val="22"/>
        </w:rPr>
        <w:t>The Art of Sanctions</w:t>
      </w:r>
      <w:r w:rsidRPr="004379A6">
        <w:rPr>
          <w:rFonts w:ascii="Calibri" w:eastAsia="Times New Roman" w:hAnsi="Calibri" w:cs="Calibri"/>
          <w:color w:val="000000"/>
          <w:sz w:val="22"/>
          <w:szCs w:val="22"/>
        </w:rPr>
        <w:t xml:space="preserve"> (Columbia University Press, 2018). Nephew also served as the principal deputy for Dan Fried, the inaugural coordinator for Sanctions Policy at the U.S. State Department. In this capacity, he advised Coordinator Fried and other senior State Department officials on a range of sanctions policy issues including those involving </w:t>
      </w:r>
      <w:r w:rsidR="00DD70EB">
        <w:rPr>
          <w:rFonts w:ascii="Calibri" w:eastAsia="Times New Roman" w:hAnsi="Calibri" w:cs="Calibri"/>
          <w:color w:val="000000"/>
          <w:sz w:val="22"/>
          <w:szCs w:val="22"/>
        </w:rPr>
        <w:t xml:space="preserve">Iran, </w:t>
      </w:r>
      <w:r w:rsidRPr="004379A6">
        <w:rPr>
          <w:rFonts w:ascii="Calibri" w:eastAsia="Times New Roman" w:hAnsi="Calibri" w:cs="Calibri"/>
          <w:color w:val="000000"/>
          <w:sz w:val="22"/>
          <w:szCs w:val="22"/>
        </w:rPr>
        <w:t>Russia, North Korea, Libya, Syria, and the Islamic State. Nephew also assisted with the development of sanctions strategies to manage challenges as diverse as human rights, terrorism, nonproliferation, regional stability, and cybersecurity. In addition, Nephew served as the lead sanctions expert for the U.S. team that negotiated with Iran over the 2015 nuclear agreement.</w:t>
      </w:r>
    </w:p>
    <w:p w14:paraId="07C99260" w14:textId="77777777" w:rsidR="00880FD1" w:rsidRPr="004379A6" w:rsidRDefault="00880FD1" w:rsidP="004379A6">
      <w:pPr>
        <w:jc w:val="both"/>
        <w:rPr>
          <w:rFonts w:ascii="Calibri" w:hAnsi="Calibri" w:cs="Calibri"/>
          <w:sz w:val="22"/>
          <w:szCs w:val="22"/>
        </w:rPr>
      </w:pPr>
    </w:p>
    <w:sectPr w:rsidR="00880FD1" w:rsidRPr="004379A6"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A6"/>
    <w:rsid w:val="001B6BC8"/>
    <w:rsid w:val="002334E8"/>
    <w:rsid w:val="004379A6"/>
    <w:rsid w:val="008245D6"/>
    <w:rsid w:val="00880FD1"/>
    <w:rsid w:val="00D4607E"/>
    <w:rsid w:val="00DD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24F66"/>
  <w15:docId w15:val="{D4B19BB9-E241-3C48-85B6-FFD1E28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9A6"/>
  </w:style>
  <w:style w:type="paragraph" w:styleId="Title">
    <w:name w:val="Title"/>
    <w:basedOn w:val="Normal"/>
    <w:next w:val="Normal"/>
    <w:link w:val="TitleChar"/>
    <w:uiPriority w:val="10"/>
    <w:qFormat/>
    <w:rsid w:val="004379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9A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D7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0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3</cp:revision>
  <dcterms:created xsi:type="dcterms:W3CDTF">2020-01-29T15:34:00Z</dcterms:created>
  <dcterms:modified xsi:type="dcterms:W3CDTF">2020-01-29T15:35:00Z</dcterms:modified>
</cp:coreProperties>
</file>