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BE61C" w14:textId="07B5B9FA" w:rsidR="0059028B" w:rsidRDefault="0059028B" w:rsidP="000215B0">
      <w:pPr>
        <w:pStyle w:val="Title"/>
        <w:rPr>
          <w:rFonts w:eastAsia="Times New Roman"/>
        </w:rPr>
      </w:pPr>
      <w:r>
        <w:rPr>
          <w:rFonts w:eastAsia="Times New Roman"/>
        </w:rPr>
        <w:t>Prof. Simon Mabon Bio</w:t>
      </w:r>
    </w:p>
    <w:p w14:paraId="08DDB1BC" w14:textId="3BF83564" w:rsidR="0059028B" w:rsidRPr="0059028B" w:rsidRDefault="0059028B" w:rsidP="0059028B">
      <w:pPr>
        <w:jc w:val="both"/>
        <w:rPr>
          <w:rFonts w:ascii="Calibri" w:hAnsi="Calibri" w:cs="Calibri"/>
          <w:sz w:val="22"/>
          <w:szCs w:val="22"/>
        </w:rPr>
      </w:pPr>
    </w:p>
    <w:p w14:paraId="284A6CC6" w14:textId="620843AC" w:rsidR="0059028B" w:rsidRPr="0059028B" w:rsidRDefault="0059028B" w:rsidP="0059028B">
      <w:pPr>
        <w:pStyle w:val="p1"/>
        <w:jc w:val="both"/>
        <w:rPr>
          <w:rFonts w:ascii="Calibri" w:hAnsi="Calibri"/>
          <w:sz w:val="22"/>
          <w:szCs w:val="22"/>
        </w:rPr>
      </w:pPr>
      <w:r w:rsidRPr="0059028B">
        <w:rPr>
          <w:rFonts w:ascii="Calibri" w:hAnsi="Calibri"/>
          <w:sz w:val="22"/>
          <w:szCs w:val="22"/>
        </w:rPr>
        <w:t>Professor Simon Mabon is Chair</w:t>
      </w:r>
      <w:r>
        <w:rPr>
          <w:rStyle w:val="apple-converted-space"/>
          <w:rFonts w:ascii="Calibri" w:hAnsi="Calibri"/>
          <w:sz w:val="22"/>
          <w:szCs w:val="22"/>
        </w:rPr>
        <w:t xml:space="preserve"> </w:t>
      </w:r>
      <w:r w:rsidRPr="0059028B">
        <w:rPr>
          <w:rFonts w:ascii="Calibri" w:hAnsi="Calibri"/>
          <w:sz w:val="22"/>
          <w:szCs w:val="22"/>
        </w:rPr>
        <w:t>in International Politics at Lancaster University where he directs the Richardson Institute. He holds a PhD in International Relations from the University of Leeds and is the director of the SEPAD Project, funded by Carnegie Corporation which looks at the position and contestation of sectarian identities within the contemporary Middle East (www.sepad.org.uk).</w:t>
      </w:r>
      <w:r w:rsidRPr="0059028B">
        <w:rPr>
          <w:rStyle w:val="apple-converted-space"/>
          <w:rFonts w:ascii="Calibri" w:hAnsi="Calibri"/>
          <w:sz w:val="22"/>
          <w:szCs w:val="22"/>
        </w:rPr>
        <w:t> </w:t>
      </w:r>
    </w:p>
    <w:p w14:paraId="4A3BBF39" w14:textId="77777777" w:rsidR="0059028B" w:rsidRPr="0059028B" w:rsidRDefault="0059028B" w:rsidP="0059028B">
      <w:pPr>
        <w:pStyle w:val="p2"/>
        <w:jc w:val="both"/>
        <w:rPr>
          <w:rFonts w:ascii="Calibri" w:hAnsi="Calibri"/>
          <w:sz w:val="22"/>
          <w:szCs w:val="22"/>
        </w:rPr>
      </w:pPr>
      <w:r w:rsidRPr="0059028B">
        <w:rPr>
          <w:rFonts w:ascii="Calibri" w:hAnsi="Calibri"/>
          <w:sz w:val="22"/>
          <w:szCs w:val="22"/>
        </w:rPr>
        <w:t> </w:t>
      </w:r>
    </w:p>
    <w:p w14:paraId="7123B8A2" w14:textId="77777777" w:rsidR="0059028B" w:rsidRPr="0059028B" w:rsidRDefault="0059028B" w:rsidP="0059028B">
      <w:pPr>
        <w:pStyle w:val="p1"/>
        <w:jc w:val="both"/>
        <w:rPr>
          <w:rFonts w:ascii="Calibri" w:hAnsi="Calibri"/>
          <w:sz w:val="22"/>
          <w:szCs w:val="22"/>
        </w:rPr>
      </w:pPr>
      <w:r w:rsidRPr="0059028B">
        <w:rPr>
          <w:rFonts w:ascii="Calibri" w:hAnsi="Calibri"/>
          <w:sz w:val="22"/>
          <w:szCs w:val="22"/>
        </w:rPr>
        <w:t xml:space="preserve">Mabon is the author of a number of books on the contemporary Middle East including: </w:t>
      </w:r>
      <w:r w:rsidRPr="0059028B">
        <w:rPr>
          <w:rFonts w:ascii="Calibri" w:hAnsi="Calibri"/>
          <w:i/>
          <w:iCs/>
          <w:sz w:val="22"/>
          <w:szCs w:val="22"/>
        </w:rPr>
        <w:t xml:space="preserve">Houses built on sand: Sectarianism, revolution and violence in the Middle East </w:t>
      </w:r>
      <w:r w:rsidRPr="0059028B">
        <w:rPr>
          <w:rFonts w:ascii="Calibri" w:hAnsi="Calibri"/>
          <w:sz w:val="22"/>
          <w:szCs w:val="22"/>
        </w:rPr>
        <w:t xml:space="preserve">(Manchester University Press, 2020); </w:t>
      </w:r>
      <w:r w:rsidRPr="0059028B">
        <w:rPr>
          <w:rFonts w:ascii="Calibri" w:hAnsi="Calibri"/>
          <w:i/>
          <w:iCs/>
          <w:sz w:val="22"/>
          <w:szCs w:val="22"/>
        </w:rPr>
        <w:t xml:space="preserve">Saudi Arabia and Iran: Soft Power Rivalry in the Middle East </w:t>
      </w:r>
      <w:r w:rsidRPr="0059028B">
        <w:rPr>
          <w:rFonts w:ascii="Calibri" w:hAnsi="Calibri"/>
          <w:sz w:val="22"/>
          <w:szCs w:val="22"/>
        </w:rPr>
        <w:t xml:space="preserve">(IB Tauris, 2013); and </w:t>
      </w:r>
      <w:r w:rsidRPr="0059028B">
        <w:rPr>
          <w:rFonts w:ascii="Calibri" w:hAnsi="Calibri"/>
          <w:i/>
          <w:iCs/>
          <w:sz w:val="22"/>
          <w:szCs w:val="22"/>
        </w:rPr>
        <w:t xml:space="preserve">The Struggle for Supremacy: Saudi Arabia and Iran </w:t>
      </w:r>
      <w:r w:rsidRPr="0059028B">
        <w:rPr>
          <w:rFonts w:ascii="Calibri" w:hAnsi="Calibri"/>
          <w:sz w:val="22"/>
          <w:szCs w:val="22"/>
        </w:rPr>
        <w:t xml:space="preserve">(Cambridge University Press, forthcoming). He has published in a range of Middle East and International Relations journals including: </w:t>
      </w:r>
      <w:r w:rsidRPr="0059028B">
        <w:rPr>
          <w:rFonts w:ascii="Calibri" w:hAnsi="Calibri"/>
          <w:i/>
          <w:iCs/>
          <w:sz w:val="22"/>
          <w:szCs w:val="22"/>
        </w:rPr>
        <w:t xml:space="preserve">Review of International Studies; Middle East Journal; Middle East Policy; British Journal of Middle East Studies; Politics, Religion and Ideology; </w:t>
      </w:r>
      <w:r w:rsidRPr="0059028B">
        <w:rPr>
          <w:rFonts w:ascii="Calibri" w:hAnsi="Calibri"/>
          <w:sz w:val="22"/>
          <w:szCs w:val="22"/>
        </w:rPr>
        <w:t xml:space="preserve">and </w:t>
      </w:r>
      <w:r w:rsidRPr="0059028B">
        <w:rPr>
          <w:rFonts w:ascii="Calibri" w:hAnsi="Calibri"/>
          <w:i/>
          <w:iCs/>
          <w:sz w:val="22"/>
          <w:szCs w:val="22"/>
        </w:rPr>
        <w:t xml:space="preserve">Third World Quarterly. </w:t>
      </w:r>
      <w:r w:rsidRPr="0059028B">
        <w:rPr>
          <w:rFonts w:ascii="Calibri" w:hAnsi="Calibri"/>
          <w:sz w:val="22"/>
          <w:szCs w:val="22"/>
        </w:rPr>
        <w:t>He is the co-editor of a major new Middle Eastern book series with Manchester University Press.</w:t>
      </w:r>
    </w:p>
    <w:p w14:paraId="026F1145" w14:textId="77777777" w:rsidR="0059028B" w:rsidRPr="0059028B" w:rsidRDefault="0059028B" w:rsidP="0059028B">
      <w:pPr>
        <w:pStyle w:val="p2"/>
        <w:jc w:val="both"/>
        <w:rPr>
          <w:rFonts w:ascii="Calibri" w:hAnsi="Calibri"/>
          <w:sz w:val="22"/>
          <w:szCs w:val="22"/>
        </w:rPr>
      </w:pPr>
      <w:r w:rsidRPr="0059028B">
        <w:rPr>
          <w:rFonts w:ascii="Calibri" w:hAnsi="Calibri"/>
          <w:sz w:val="22"/>
          <w:szCs w:val="22"/>
        </w:rPr>
        <w:t> </w:t>
      </w:r>
    </w:p>
    <w:p w14:paraId="0C6903C0" w14:textId="77777777" w:rsidR="0059028B" w:rsidRPr="0059028B" w:rsidRDefault="0059028B" w:rsidP="0059028B">
      <w:pPr>
        <w:pStyle w:val="p1"/>
        <w:jc w:val="both"/>
        <w:rPr>
          <w:rFonts w:ascii="Calibri" w:hAnsi="Calibri"/>
          <w:sz w:val="22"/>
          <w:szCs w:val="22"/>
        </w:rPr>
      </w:pPr>
      <w:r w:rsidRPr="0059028B">
        <w:rPr>
          <w:rFonts w:ascii="Calibri" w:hAnsi="Calibri"/>
          <w:sz w:val="22"/>
          <w:szCs w:val="22"/>
        </w:rPr>
        <w:t xml:space="preserve">In 2016-7 Mabon served as academic advisor to the House of Lords International Relations committee report into the UK’s relations with the Middle East. He regularly consults with governmental agencies and for international news outlets including the BBC, CNN, CNBC, Sky, Al Jazeera, Al </w:t>
      </w:r>
      <w:proofErr w:type="spellStart"/>
      <w:r w:rsidRPr="0059028B">
        <w:rPr>
          <w:rFonts w:ascii="Calibri" w:hAnsi="Calibri"/>
          <w:sz w:val="22"/>
          <w:szCs w:val="22"/>
        </w:rPr>
        <w:t>Arabiyya</w:t>
      </w:r>
      <w:proofErr w:type="spellEnd"/>
      <w:r w:rsidRPr="0059028B">
        <w:rPr>
          <w:rFonts w:ascii="Calibri" w:hAnsi="Calibri"/>
          <w:sz w:val="22"/>
          <w:szCs w:val="22"/>
        </w:rPr>
        <w:t xml:space="preserve">, France 24, Deutsche </w:t>
      </w:r>
      <w:proofErr w:type="spellStart"/>
      <w:r w:rsidRPr="0059028B">
        <w:rPr>
          <w:rFonts w:ascii="Calibri" w:hAnsi="Calibri"/>
          <w:sz w:val="22"/>
          <w:szCs w:val="22"/>
        </w:rPr>
        <w:t>Welle</w:t>
      </w:r>
      <w:proofErr w:type="spellEnd"/>
      <w:r w:rsidRPr="0059028B">
        <w:rPr>
          <w:rFonts w:ascii="Calibri" w:hAnsi="Calibri"/>
          <w:sz w:val="22"/>
          <w:szCs w:val="22"/>
        </w:rPr>
        <w:t>, and others. He tweets @profmabon.</w:t>
      </w:r>
    </w:p>
    <w:p w14:paraId="24B56803" w14:textId="77777777" w:rsidR="0059028B" w:rsidRPr="0059028B" w:rsidRDefault="0059028B" w:rsidP="0059028B">
      <w:pPr>
        <w:pStyle w:val="p1"/>
        <w:jc w:val="both"/>
        <w:rPr>
          <w:rFonts w:ascii="Calibri" w:hAnsi="Calibri"/>
          <w:sz w:val="22"/>
          <w:szCs w:val="22"/>
        </w:rPr>
      </w:pPr>
    </w:p>
    <w:p w14:paraId="2604E0DA" w14:textId="33C19672" w:rsidR="0059028B" w:rsidRPr="0059028B" w:rsidRDefault="0059028B" w:rsidP="0059028B">
      <w:pPr>
        <w:pStyle w:val="p1"/>
        <w:jc w:val="both"/>
        <w:rPr>
          <w:rFonts w:ascii="Calibri" w:hAnsi="Calibri"/>
          <w:sz w:val="22"/>
          <w:szCs w:val="22"/>
        </w:rPr>
      </w:pPr>
      <w:r w:rsidRPr="0059028B">
        <w:rPr>
          <w:rStyle w:val="apple-converted-space"/>
          <w:rFonts w:ascii="Calibri" w:hAnsi="Calibri"/>
          <w:sz w:val="22"/>
          <w:szCs w:val="22"/>
        </w:rPr>
        <w:t> </w:t>
      </w:r>
    </w:p>
    <w:p w14:paraId="46AF924B" w14:textId="4437A6C0" w:rsidR="000215B0" w:rsidRDefault="000215B0" w:rsidP="000215B0">
      <w:pPr>
        <w:pStyle w:val="Title"/>
        <w:rPr>
          <w:rFonts w:eastAsia="Times New Roman"/>
        </w:rPr>
      </w:pPr>
      <w:r>
        <w:rPr>
          <w:rFonts w:eastAsia="Times New Roman"/>
        </w:rPr>
        <w:t xml:space="preserve">Dr. Luciano </w:t>
      </w:r>
      <w:proofErr w:type="spellStart"/>
      <w:r>
        <w:rPr>
          <w:rFonts w:eastAsia="Times New Roman"/>
        </w:rPr>
        <w:t>Zaccara</w:t>
      </w:r>
      <w:proofErr w:type="spellEnd"/>
      <w:r>
        <w:rPr>
          <w:rFonts w:eastAsia="Times New Roman"/>
        </w:rPr>
        <w:t xml:space="preserve"> Bio</w:t>
      </w:r>
    </w:p>
    <w:p w14:paraId="3EAF6A67" w14:textId="77777777" w:rsidR="000215B0" w:rsidRDefault="000215B0" w:rsidP="003A2DBE">
      <w:pPr>
        <w:jc w:val="both"/>
        <w:rPr>
          <w:rFonts w:ascii="Calibri" w:hAnsi="Calibri" w:cs="Calibri"/>
          <w:color w:val="000000"/>
          <w:sz w:val="22"/>
          <w:szCs w:val="22"/>
        </w:rPr>
      </w:pPr>
    </w:p>
    <w:p w14:paraId="6EA0B0A6" w14:textId="69AF1234" w:rsidR="003A2DBE" w:rsidRDefault="003A2DBE" w:rsidP="000215B0">
      <w:pPr>
        <w:jc w:val="both"/>
        <w:rPr>
          <w:rFonts w:ascii="Calibri" w:hAnsi="Calibri" w:cs="Calibri"/>
          <w:color w:val="000000"/>
          <w:sz w:val="22"/>
          <w:szCs w:val="22"/>
        </w:rPr>
      </w:pPr>
      <w:r w:rsidRPr="003A2DBE">
        <w:rPr>
          <w:rFonts w:ascii="Calibri" w:hAnsi="Calibri" w:cs="Calibri"/>
          <w:color w:val="000000"/>
          <w:sz w:val="22"/>
          <w:szCs w:val="22"/>
        </w:rPr>
        <w:t xml:space="preserve">Dr. Luciano </w:t>
      </w:r>
      <w:proofErr w:type="spellStart"/>
      <w:r w:rsidRPr="003A2DBE">
        <w:rPr>
          <w:rFonts w:ascii="Calibri" w:hAnsi="Calibri" w:cs="Calibri"/>
          <w:color w:val="000000"/>
          <w:sz w:val="22"/>
          <w:szCs w:val="22"/>
        </w:rPr>
        <w:t>Zaccara</w:t>
      </w:r>
      <w:proofErr w:type="spellEnd"/>
      <w:r w:rsidRPr="003A2DBE">
        <w:rPr>
          <w:rFonts w:ascii="Calibri" w:hAnsi="Calibri" w:cs="Calibri"/>
          <w:color w:val="000000"/>
          <w:sz w:val="22"/>
          <w:szCs w:val="22"/>
        </w:rPr>
        <w:t xml:space="preserve"> is Research Assistant Professor in Gulf Politics at the Qatar University, Gulf Studies Center. </w:t>
      </w:r>
      <w:r w:rsidR="000215B0">
        <w:rPr>
          <w:rFonts w:ascii="Calibri" w:hAnsi="Calibri" w:cs="Calibri"/>
          <w:color w:val="000000"/>
          <w:sz w:val="22"/>
          <w:szCs w:val="22"/>
        </w:rPr>
        <w:t>He is a</w:t>
      </w:r>
      <w:r w:rsidRPr="003A2DBE">
        <w:rPr>
          <w:rFonts w:ascii="Calibri" w:hAnsi="Calibri" w:cs="Calibri"/>
          <w:color w:val="000000"/>
          <w:sz w:val="22"/>
          <w:szCs w:val="22"/>
        </w:rPr>
        <w:t>lso a Visiting Assistant Professor at the Georgetown University in Qatar, and Director of the Observatory on Politics and Elections in the Arab and Muslim World, Spain.</w:t>
      </w:r>
    </w:p>
    <w:p w14:paraId="2184B62E" w14:textId="77777777" w:rsidR="000215B0" w:rsidRPr="003A2DBE" w:rsidRDefault="000215B0" w:rsidP="000215B0">
      <w:pPr>
        <w:jc w:val="both"/>
        <w:rPr>
          <w:rFonts w:ascii="Calibri" w:hAnsi="Calibri" w:cs="Calibri"/>
          <w:color w:val="000000"/>
          <w:sz w:val="22"/>
          <w:szCs w:val="22"/>
        </w:rPr>
      </w:pPr>
    </w:p>
    <w:p w14:paraId="25A5BF0D" w14:textId="7B4DBDE7" w:rsidR="003A2DBE" w:rsidRDefault="003A2DBE" w:rsidP="000215B0">
      <w:pPr>
        <w:jc w:val="both"/>
        <w:rPr>
          <w:rFonts w:ascii="Calibri" w:hAnsi="Calibri" w:cs="Calibri"/>
          <w:color w:val="000000"/>
          <w:sz w:val="22"/>
          <w:szCs w:val="22"/>
        </w:rPr>
      </w:pPr>
      <w:r w:rsidRPr="003A2DBE">
        <w:rPr>
          <w:rFonts w:ascii="Calibri" w:hAnsi="Calibri" w:cs="Calibri"/>
          <w:color w:val="000000"/>
          <w:sz w:val="22"/>
          <w:szCs w:val="22"/>
        </w:rPr>
        <w:t xml:space="preserve">He obtained a BA in Political Science from National University of Rosario, Argentina, and a PhD in Arab and Islamic Studies from </w:t>
      </w:r>
      <w:proofErr w:type="spellStart"/>
      <w:r w:rsidRPr="003A2DBE">
        <w:rPr>
          <w:rFonts w:ascii="Calibri" w:hAnsi="Calibri" w:cs="Calibri"/>
          <w:color w:val="000000"/>
          <w:sz w:val="22"/>
          <w:szCs w:val="22"/>
        </w:rPr>
        <w:t>Autonoma</w:t>
      </w:r>
      <w:proofErr w:type="spellEnd"/>
      <w:r w:rsidRPr="003A2DBE">
        <w:rPr>
          <w:rFonts w:ascii="Calibri" w:hAnsi="Calibri" w:cs="Calibri"/>
          <w:color w:val="000000"/>
          <w:sz w:val="22"/>
          <w:szCs w:val="22"/>
        </w:rPr>
        <w:t xml:space="preserve"> University of Madrid, Spain. He has been post-doctoral fellow at </w:t>
      </w:r>
      <w:proofErr w:type="spellStart"/>
      <w:r w:rsidRPr="003A2DBE">
        <w:rPr>
          <w:rFonts w:ascii="Calibri" w:hAnsi="Calibri" w:cs="Calibri"/>
          <w:color w:val="000000"/>
          <w:sz w:val="22"/>
          <w:szCs w:val="22"/>
        </w:rPr>
        <w:t>Autonoma</w:t>
      </w:r>
      <w:proofErr w:type="spellEnd"/>
      <w:r w:rsidRPr="003A2DBE">
        <w:rPr>
          <w:rFonts w:ascii="Calibri" w:hAnsi="Calibri" w:cs="Calibri"/>
          <w:color w:val="000000"/>
          <w:sz w:val="22"/>
          <w:szCs w:val="22"/>
        </w:rPr>
        <w:t xml:space="preserve"> University of Barcelona; Visiting Researcher at Exeter University, Institute for Arab and Islamic Studies; and Visiting Researcher at Princeton University, Center for Iran and Persian Gulf Studies.</w:t>
      </w:r>
    </w:p>
    <w:p w14:paraId="707B33C9" w14:textId="77777777" w:rsidR="000215B0" w:rsidRPr="003A2DBE" w:rsidRDefault="000215B0" w:rsidP="000215B0">
      <w:pPr>
        <w:jc w:val="both"/>
        <w:rPr>
          <w:rFonts w:ascii="Calibri" w:hAnsi="Calibri" w:cs="Calibri"/>
          <w:color w:val="000000"/>
          <w:sz w:val="22"/>
          <w:szCs w:val="22"/>
        </w:rPr>
      </w:pPr>
    </w:p>
    <w:p w14:paraId="629F1B2E" w14:textId="417EA360" w:rsidR="003A2DBE" w:rsidRDefault="003A2DBE" w:rsidP="000215B0">
      <w:pPr>
        <w:jc w:val="both"/>
        <w:rPr>
          <w:rFonts w:ascii="Calibri" w:hAnsi="Calibri" w:cs="Calibri"/>
          <w:color w:val="000000"/>
          <w:sz w:val="22"/>
          <w:szCs w:val="22"/>
        </w:rPr>
      </w:pPr>
      <w:r w:rsidRPr="003A2DBE">
        <w:rPr>
          <w:rFonts w:ascii="Calibri" w:hAnsi="Calibri" w:cs="Calibri"/>
          <w:color w:val="000000"/>
          <w:sz w:val="22"/>
          <w:szCs w:val="22"/>
        </w:rPr>
        <w:t>His research interests are Iranian Politics and Foreign Policy; Gulf Politics; International Relations in the Persian Gulf; and Electoral Systems in MENA region.</w:t>
      </w:r>
    </w:p>
    <w:p w14:paraId="324E6F5F" w14:textId="77777777" w:rsidR="000215B0" w:rsidRPr="003A2DBE" w:rsidRDefault="000215B0" w:rsidP="000215B0">
      <w:pPr>
        <w:jc w:val="both"/>
        <w:rPr>
          <w:rFonts w:ascii="Calibri" w:hAnsi="Calibri" w:cs="Calibri"/>
          <w:color w:val="000000"/>
          <w:sz w:val="22"/>
          <w:szCs w:val="22"/>
        </w:rPr>
      </w:pPr>
    </w:p>
    <w:p w14:paraId="0CE29C2A" w14:textId="77777777" w:rsidR="003A2DBE" w:rsidRPr="003A2DBE" w:rsidRDefault="003A2DBE" w:rsidP="000215B0">
      <w:pPr>
        <w:jc w:val="both"/>
        <w:rPr>
          <w:rFonts w:ascii="Calibri" w:hAnsi="Calibri" w:cs="Calibri"/>
          <w:color w:val="000000"/>
          <w:sz w:val="22"/>
          <w:szCs w:val="22"/>
        </w:rPr>
      </w:pPr>
      <w:r w:rsidRPr="003A2DBE">
        <w:rPr>
          <w:rFonts w:ascii="Calibri" w:hAnsi="Calibri" w:cs="Calibri"/>
          <w:color w:val="000000"/>
          <w:sz w:val="22"/>
          <w:szCs w:val="22"/>
        </w:rPr>
        <w:t xml:space="preserve">His latest publication is “Foreign Policy of Iran under President Hassan Rouhani's First Term (2013–2017)”, </w:t>
      </w:r>
      <w:proofErr w:type="spellStart"/>
      <w:r w:rsidRPr="003A2DBE">
        <w:rPr>
          <w:rFonts w:ascii="Calibri" w:hAnsi="Calibri" w:cs="Calibri"/>
          <w:color w:val="000000"/>
          <w:sz w:val="22"/>
          <w:szCs w:val="22"/>
        </w:rPr>
        <w:t>Zaccara</w:t>
      </w:r>
      <w:proofErr w:type="spellEnd"/>
      <w:r w:rsidRPr="003A2DBE">
        <w:rPr>
          <w:rFonts w:ascii="Calibri" w:hAnsi="Calibri" w:cs="Calibri"/>
          <w:color w:val="000000"/>
          <w:sz w:val="22"/>
          <w:szCs w:val="22"/>
        </w:rPr>
        <w:t>, Luciano (Ed.), Palgrave Macmillan, 2020.</w:t>
      </w:r>
    </w:p>
    <w:p w14:paraId="0875B952" w14:textId="67E81511" w:rsidR="00880FD1" w:rsidRDefault="00880FD1" w:rsidP="000215B0">
      <w:pPr>
        <w:jc w:val="both"/>
      </w:pPr>
    </w:p>
    <w:p w14:paraId="4D7D128E" w14:textId="77777777" w:rsidR="000215B0" w:rsidRDefault="000215B0" w:rsidP="000215B0">
      <w:pPr>
        <w:jc w:val="both"/>
      </w:pPr>
    </w:p>
    <w:p w14:paraId="68377D80" w14:textId="68EC4ADF" w:rsidR="000215B0" w:rsidRDefault="000215B0" w:rsidP="000215B0">
      <w:pPr>
        <w:pStyle w:val="Title"/>
      </w:pPr>
      <w:r>
        <w:t xml:space="preserve">Dr. Lucia </w:t>
      </w:r>
      <w:proofErr w:type="spellStart"/>
      <w:r>
        <w:t>Ardovini</w:t>
      </w:r>
      <w:proofErr w:type="spellEnd"/>
      <w:r>
        <w:t xml:space="preserve"> Bio</w:t>
      </w:r>
    </w:p>
    <w:p w14:paraId="4C014605" w14:textId="77777777" w:rsidR="000215B0" w:rsidRPr="000215B0" w:rsidRDefault="000215B0" w:rsidP="000215B0"/>
    <w:p w14:paraId="2E7030E1" w14:textId="432E50D9" w:rsidR="000215B0" w:rsidRDefault="000215B0" w:rsidP="000215B0">
      <w:pPr>
        <w:pStyle w:val="preamble"/>
        <w:shd w:val="clear" w:color="auto" w:fill="FFFFFF"/>
        <w:spacing w:before="0" w:beforeAutospacing="0" w:after="0" w:afterAutospacing="0"/>
        <w:jc w:val="both"/>
        <w:rPr>
          <w:rFonts w:ascii="Calibri" w:hAnsi="Calibri" w:cs="Calibri"/>
          <w:color w:val="000000"/>
          <w:sz w:val="22"/>
          <w:szCs w:val="22"/>
        </w:rPr>
      </w:pPr>
      <w:r w:rsidRPr="000215B0">
        <w:rPr>
          <w:rFonts w:ascii="Calibri" w:hAnsi="Calibri" w:cs="Calibri"/>
          <w:color w:val="000000"/>
          <w:sz w:val="22"/>
          <w:szCs w:val="22"/>
        </w:rPr>
        <w:lastRenderedPageBreak/>
        <w:t>Dr.</w:t>
      </w:r>
      <w:r w:rsidRPr="000215B0">
        <w:rPr>
          <w:rStyle w:val="apple-converted-space"/>
          <w:rFonts w:ascii="Calibri" w:hAnsi="Calibri" w:cs="Calibri"/>
          <w:color w:val="000000"/>
          <w:sz w:val="22"/>
          <w:szCs w:val="22"/>
        </w:rPr>
        <w:t xml:space="preserve"> Lucia </w:t>
      </w:r>
      <w:proofErr w:type="spellStart"/>
      <w:r w:rsidRPr="000215B0">
        <w:rPr>
          <w:rFonts w:ascii="Calibri" w:hAnsi="Calibri" w:cs="Calibri"/>
          <w:color w:val="000000"/>
          <w:sz w:val="22"/>
          <w:szCs w:val="22"/>
        </w:rPr>
        <w:t>Ardovini</w:t>
      </w:r>
      <w:proofErr w:type="spellEnd"/>
      <w:r w:rsidRPr="000215B0">
        <w:rPr>
          <w:rFonts w:ascii="Calibri" w:hAnsi="Calibri" w:cs="Calibri"/>
          <w:color w:val="000000"/>
          <w:sz w:val="22"/>
          <w:szCs w:val="22"/>
        </w:rPr>
        <w:t xml:space="preserve"> is a Research Fellow in the Middle East and North Africa </w:t>
      </w:r>
      <w:proofErr w:type="spellStart"/>
      <w:r w:rsidRPr="000215B0">
        <w:rPr>
          <w:rFonts w:ascii="Calibri" w:hAnsi="Calibri" w:cs="Calibri"/>
          <w:color w:val="000000"/>
          <w:sz w:val="22"/>
          <w:szCs w:val="22"/>
        </w:rPr>
        <w:t>Programme</w:t>
      </w:r>
      <w:proofErr w:type="spellEnd"/>
      <w:r w:rsidRPr="000215B0">
        <w:rPr>
          <w:rFonts w:ascii="Calibri" w:hAnsi="Calibri" w:cs="Calibri"/>
          <w:color w:val="000000"/>
          <w:sz w:val="22"/>
          <w:szCs w:val="22"/>
        </w:rPr>
        <w:t xml:space="preserve"> at Swedish Institute of International Affairs. Her research focuses on current trajectories of Islamist movements across the MENA region, with a special focus on the Egyptian Muslim Brotherhood. In particular, she is tracing the organization's restructuring process following the 2013 coup, examining its repercussions on ideology, identity, and organizational structures.</w:t>
      </w:r>
    </w:p>
    <w:p w14:paraId="62E07C28" w14:textId="77777777" w:rsidR="000215B0" w:rsidRPr="000215B0" w:rsidRDefault="000215B0" w:rsidP="000215B0">
      <w:pPr>
        <w:pStyle w:val="preamble"/>
        <w:shd w:val="clear" w:color="auto" w:fill="FFFFFF"/>
        <w:spacing w:before="0" w:beforeAutospacing="0" w:after="0" w:afterAutospacing="0"/>
        <w:jc w:val="both"/>
        <w:rPr>
          <w:rFonts w:ascii="Calibri" w:hAnsi="Calibri" w:cs="Calibri"/>
          <w:color w:val="000000"/>
          <w:sz w:val="22"/>
          <w:szCs w:val="22"/>
        </w:rPr>
      </w:pPr>
    </w:p>
    <w:p w14:paraId="1E852007" w14:textId="0156B99B" w:rsidR="000215B0" w:rsidRPr="000215B0" w:rsidRDefault="000215B0" w:rsidP="000215B0">
      <w:pPr>
        <w:pStyle w:val="preamble"/>
        <w:shd w:val="clear" w:color="auto" w:fill="FFFFFF"/>
        <w:spacing w:before="0" w:beforeAutospacing="0" w:after="0" w:afterAutospacing="0"/>
        <w:jc w:val="both"/>
        <w:rPr>
          <w:rFonts w:ascii="Calibri" w:hAnsi="Calibri" w:cs="Calibri"/>
          <w:color w:val="000000"/>
          <w:sz w:val="22"/>
          <w:szCs w:val="22"/>
        </w:rPr>
      </w:pPr>
      <w:r w:rsidRPr="000215B0">
        <w:rPr>
          <w:rFonts w:ascii="Calibri" w:hAnsi="Calibri" w:cs="Calibri"/>
          <w:color w:val="000000"/>
          <w:sz w:val="22"/>
          <w:szCs w:val="22"/>
        </w:rPr>
        <w:t>Lucia</w:t>
      </w:r>
      <w:r w:rsidRPr="000215B0">
        <w:rPr>
          <w:rStyle w:val="apple-converted-space"/>
          <w:rFonts w:ascii="Calibri" w:hAnsi="Calibri" w:cs="Calibri"/>
          <w:color w:val="000000"/>
          <w:sz w:val="22"/>
          <w:szCs w:val="22"/>
          <w:shd w:val="clear" w:color="auto" w:fill="FFFFFF"/>
        </w:rPr>
        <w:t> </w:t>
      </w:r>
      <w:r w:rsidRPr="000215B0">
        <w:rPr>
          <w:rFonts w:ascii="Calibri" w:hAnsi="Calibri" w:cs="Calibri"/>
          <w:color w:val="000000"/>
          <w:sz w:val="22"/>
          <w:szCs w:val="22"/>
          <w:shd w:val="clear" w:color="auto" w:fill="FFFFFF"/>
        </w:rPr>
        <w:t xml:space="preserve">received her </w:t>
      </w:r>
      <w:proofErr w:type="spellStart"/>
      <w:proofErr w:type="gramStart"/>
      <w:r w:rsidRPr="000215B0">
        <w:rPr>
          <w:rFonts w:ascii="Calibri" w:hAnsi="Calibri" w:cs="Calibri"/>
          <w:color w:val="000000"/>
          <w:sz w:val="22"/>
          <w:szCs w:val="22"/>
          <w:shd w:val="clear" w:color="auto" w:fill="FFFFFF"/>
        </w:rPr>
        <w:t>Ph.D</w:t>
      </w:r>
      <w:proofErr w:type="spellEnd"/>
      <w:proofErr w:type="gramEnd"/>
      <w:r w:rsidRPr="000215B0">
        <w:rPr>
          <w:rFonts w:ascii="Calibri" w:hAnsi="Calibri" w:cs="Calibri"/>
          <w:color w:val="000000"/>
          <w:sz w:val="22"/>
          <w:szCs w:val="22"/>
          <w:shd w:val="clear" w:color="auto" w:fill="FFFFFF"/>
        </w:rPr>
        <w:t xml:space="preserve"> in International Relations from Lancaster University in 2017. </w:t>
      </w:r>
      <w:r w:rsidRPr="000215B0">
        <w:rPr>
          <w:rFonts w:ascii="Calibri" w:hAnsi="Calibri" w:cs="Calibri"/>
          <w:color w:val="000000"/>
          <w:sz w:val="22"/>
          <w:szCs w:val="22"/>
        </w:rPr>
        <w:t>Her research interests include political Islam, social movements, the politics of resistance and state-society relations. </w:t>
      </w:r>
    </w:p>
    <w:p w14:paraId="0C00E1BD" w14:textId="2D19EAF1" w:rsidR="000215B0" w:rsidRDefault="000215B0" w:rsidP="000215B0">
      <w:pPr>
        <w:jc w:val="both"/>
        <w:rPr>
          <w:rFonts w:ascii="Calibri" w:hAnsi="Calibri" w:cs="Calibri"/>
          <w:sz w:val="22"/>
          <w:szCs w:val="22"/>
        </w:rPr>
      </w:pPr>
    </w:p>
    <w:p w14:paraId="5656EA67" w14:textId="5F6B5CDD" w:rsidR="00BA0436" w:rsidRDefault="00BA0436" w:rsidP="000215B0">
      <w:pPr>
        <w:jc w:val="both"/>
        <w:rPr>
          <w:rFonts w:ascii="Calibri" w:hAnsi="Calibri" w:cs="Calibri"/>
          <w:sz w:val="22"/>
          <w:szCs w:val="22"/>
        </w:rPr>
      </w:pPr>
    </w:p>
    <w:p w14:paraId="34D67642" w14:textId="348CAC88" w:rsidR="00BA0436" w:rsidRDefault="00BA0436" w:rsidP="00BA0436">
      <w:pPr>
        <w:pStyle w:val="Title"/>
      </w:pPr>
      <w:r>
        <w:t xml:space="preserve">Dr. Rashed </w:t>
      </w:r>
      <w:proofErr w:type="spellStart"/>
      <w:r>
        <w:t>Alrasheed</w:t>
      </w:r>
      <w:proofErr w:type="spellEnd"/>
    </w:p>
    <w:p w14:paraId="13C39DEC" w14:textId="528E2945" w:rsidR="00BA0436" w:rsidRDefault="00BA0436" w:rsidP="00BA0436"/>
    <w:p w14:paraId="7CCBFACE" w14:textId="77777777" w:rsidR="00E72515" w:rsidRDefault="00BA0436" w:rsidP="00E72515">
      <w:pPr>
        <w:jc w:val="both"/>
        <w:rPr>
          <w:rFonts w:ascii="Calibri" w:hAnsi="Calibri" w:cs="Calibri"/>
          <w:color w:val="000000"/>
          <w:sz w:val="22"/>
          <w:szCs w:val="22"/>
        </w:rPr>
      </w:pPr>
      <w:r>
        <w:rPr>
          <w:rFonts w:ascii="Calibri" w:hAnsi="Calibri" w:cs="Calibri"/>
          <w:color w:val="000000"/>
          <w:sz w:val="22"/>
          <w:szCs w:val="22"/>
        </w:rPr>
        <w:t xml:space="preserve">D. Rashed </w:t>
      </w:r>
      <w:proofErr w:type="spellStart"/>
      <w:r>
        <w:rPr>
          <w:rFonts w:ascii="Calibri" w:hAnsi="Calibri" w:cs="Calibri"/>
          <w:color w:val="000000"/>
          <w:sz w:val="22"/>
          <w:szCs w:val="22"/>
        </w:rPr>
        <w:t>Alrasheed</w:t>
      </w:r>
      <w:proofErr w:type="spellEnd"/>
      <w:r>
        <w:rPr>
          <w:rFonts w:ascii="Calibri" w:hAnsi="Calibri" w:cs="Calibri"/>
          <w:color w:val="000000"/>
          <w:sz w:val="22"/>
          <w:szCs w:val="22"/>
        </w:rPr>
        <w:t xml:space="preserve"> is </w:t>
      </w:r>
      <w:r w:rsidR="00E72515">
        <w:rPr>
          <w:rFonts w:ascii="Calibri" w:hAnsi="Calibri" w:cs="Calibri"/>
          <w:color w:val="000000"/>
          <w:sz w:val="22"/>
          <w:szCs w:val="22"/>
        </w:rPr>
        <w:t xml:space="preserve">a </w:t>
      </w:r>
      <w:r>
        <w:rPr>
          <w:rFonts w:ascii="Calibri" w:hAnsi="Calibri" w:cs="Calibri"/>
          <w:color w:val="000000"/>
          <w:sz w:val="22"/>
          <w:szCs w:val="22"/>
        </w:rPr>
        <w:t>lecturer</w:t>
      </w:r>
      <w:r w:rsidR="00E72515">
        <w:rPr>
          <w:rFonts w:ascii="Calibri" w:hAnsi="Calibri" w:cs="Calibri"/>
          <w:color w:val="000000"/>
          <w:sz w:val="22"/>
          <w:szCs w:val="22"/>
        </w:rPr>
        <w:t xml:space="preserve"> </w:t>
      </w:r>
      <w:r>
        <w:rPr>
          <w:rFonts w:ascii="Calibri" w:hAnsi="Calibri" w:cs="Calibri"/>
          <w:color w:val="000000"/>
          <w:sz w:val="22"/>
          <w:szCs w:val="22"/>
        </w:rPr>
        <w:t>in Applied Science University, Bahrain and</w:t>
      </w:r>
      <w:r w:rsidR="00E72515">
        <w:rPr>
          <w:rFonts w:ascii="Calibri" w:hAnsi="Calibri" w:cs="Calibri"/>
          <w:color w:val="000000"/>
          <w:sz w:val="22"/>
          <w:szCs w:val="22"/>
        </w:rPr>
        <w:t xml:space="preserve"> a</w:t>
      </w:r>
      <w:r>
        <w:rPr>
          <w:rFonts w:ascii="Calibri" w:hAnsi="Calibri" w:cs="Calibri"/>
          <w:color w:val="000000"/>
          <w:sz w:val="22"/>
          <w:szCs w:val="22"/>
        </w:rPr>
        <w:t xml:space="preserve"> fellow at the Richardson Institute, Lancaster</w:t>
      </w:r>
      <w:r w:rsidR="00E72515">
        <w:rPr>
          <w:rFonts w:ascii="Calibri" w:hAnsi="Calibri" w:cs="Calibri"/>
          <w:color w:val="000000"/>
          <w:sz w:val="22"/>
          <w:szCs w:val="22"/>
        </w:rPr>
        <w:t xml:space="preserve"> </w:t>
      </w:r>
      <w:r>
        <w:rPr>
          <w:rFonts w:ascii="Calibri" w:hAnsi="Calibri" w:cs="Calibri"/>
          <w:color w:val="000000"/>
          <w:sz w:val="22"/>
          <w:szCs w:val="22"/>
        </w:rPr>
        <w:t>University. His research interests center around the Middle East Studies</w:t>
      </w:r>
      <w:r>
        <w:rPr>
          <w:rStyle w:val="apple-converted-space"/>
          <w:rFonts w:ascii="Arial" w:hAnsi="Arial" w:cs="Arial"/>
          <w:color w:val="000000"/>
          <w:sz w:val="22"/>
          <w:szCs w:val="22"/>
        </w:rPr>
        <w:t> </w:t>
      </w:r>
      <w:r>
        <w:rPr>
          <w:rFonts w:ascii="Calibri" w:hAnsi="Calibri" w:cs="Calibri"/>
          <w:color w:val="000000"/>
          <w:sz w:val="22"/>
          <w:szCs w:val="22"/>
        </w:rPr>
        <w:t>with a focus on</w:t>
      </w:r>
      <w:r w:rsidR="00E72515">
        <w:rPr>
          <w:rFonts w:ascii="Calibri" w:hAnsi="Calibri" w:cs="Calibri"/>
          <w:color w:val="000000"/>
          <w:sz w:val="22"/>
          <w:szCs w:val="22"/>
        </w:rPr>
        <w:t xml:space="preserve"> </w:t>
      </w:r>
      <w:r>
        <w:rPr>
          <w:rFonts w:ascii="Calibri" w:hAnsi="Calibri" w:cs="Calibri"/>
          <w:color w:val="000000"/>
          <w:sz w:val="22"/>
          <w:szCs w:val="22"/>
        </w:rPr>
        <w:t>the Foreign policy, Diplomacy, International Relations and Political Sociology.</w:t>
      </w:r>
      <w:r w:rsidR="00E72515">
        <w:rPr>
          <w:rFonts w:ascii="Calibri" w:hAnsi="Calibri" w:cs="Calibri"/>
          <w:color w:val="000000"/>
          <w:sz w:val="22"/>
          <w:szCs w:val="22"/>
        </w:rPr>
        <w:t xml:space="preserve"> </w:t>
      </w:r>
      <w:r>
        <w:rPr>
          <w:rFonts w:ascii="Calibri" w:hAnsi="Calibri" w:cs="Calibri"/>
          <w:color w:val="000000"/>
          <w:sz w:val="22"/>
          <w:szCs w:val="22"/>
        </w:rPr>
        <w:t>His also broadly interested in Political Islam, trans-state loyalties, Islamic</w:t>
      </w:r>
      <w:r w:rsidR="00E72515">
        <w:rPr>
          <w:rFonts w:ascii="Calibri" w:hAnsi="Calibri" w:cs="Calibri"/>
          <w:color w:val="000000"/>
          <w:sz w:val="22"/>
          <w:szCs w:val="22"/>
        </w:rPr>
        <w:t xml:space="preserve"> </w:t>
      </w:r>
      <w:r>
        <w:rPr>
          <w:rFonts w:ascii="Calibri" w:hAnsi="Calibri" w:cs="Calibri"/>
          <w:color w:val="000000"/>
          <w:sz w:val="22"/>
          <w:szCs w:val="22"/>
        </w:rPr>
        <w:t>groups and the relationship between religion, authority, society and state in</w:t>
      </w:r>
      <w:r w:rsidR="00E72515">
        <w:rPr>
          <w:rFonts w:ascii="Calibri" w:hAnsi="Calibri" w:cs="Calibri"/>
          <w:color w:val="000000"/>
          <w:sz w:val="22"/>
          <w:szCs w:val="22"/>
        </w:rPr>
        <w:t xml:space="preserve"> </w:t>
      </w:r>
      <w:r>
        <w:rPr>
          <w:rFonts w:ascii="Calibri" w:hAnsi="Calibri" w:cs="Calibri"/>
          <w:color w:val="000000"/>
          <w:sz w:val="22"/>
          <w:szCs w:val="22"/>
        </w:rPr>
        <w:t>the Middle East. Rashed is the author of </w:t>
      </w:r>
      <w:r w:rsidRPr="00E72515">
        <w:rPr>
          <w:rFonts w:ascii="Calibri" w:hAnsi="Calibri" w:cs="Calibri"/>
          <w:i/>
          <w:iCs/>
          <w:color w:val="000000"/>
          <w:sz w:val="22"/>
          <w:szCs w:val="22"/>
        </w:rPr>
        <w:t>Parliamentary diplomacy: the</w:t>
      </w:r>
      <w:r w:rsidR="00E72515" w:rsidRPr="00E72515">
        <w:rPr>
          <w:rFonts w:ascii="Calibri" w:hAnsi="Calibri" w:cs="Calibri"/>
          <w:i/>
          <w:iCs/>
          <w:color w:val="000000"/>
          <w:sz w:val="22"/>
          <w:szCs w:val="22"/>
        </w:rPr>
        <w:t xml:space="preserve"> </w:t>
      </w:r>
      <w:r w:rsidRPr="00E72515">
        <w:rPr>
          <w:rFonts w:ascii="Calibri" w:hAnsi="Calibri" w:cs="Calibri"/>
          <w:i/>
          <w:iCs/>
          <w:color w:val="000000"/>
          <w:sz w:val="22"/>
          <w:szCs w:val="22"/>
        </w:rPr>
        <w:t>objectives, mechanisms</w:t>
      </w:r>
      <w:r w:rsidRPr="00E72515">
        <w:rPr>
          <w:rStyle w:val="apple-converted-space"/>
          <w:rFonts w:ascii="Calibri" w:hAnsi="Calibri" w:cs="Calibri"/>
          <w:i/>
          <w:iCs/>
          <w:color w:val="000000"/>
          <w:sz w:val="22"/>
          <w:szCs w:val="22"/>
        </w:rPr>
        <w:t> </w:t>
      </w:r>
      <w:r w:rsidRPr="00E72515">
        <w:rPr>
          <w:rFonts w:ascii="Calibri" w:hAnsi="Calibri" w:cs="Calibri"/>
          <w:i/>
          <w:iCs/>
          <w:color w:val="000000"/>
          <w:sz w:val="22"/>
          <w:szCs w:val="22"/>
        </w:rPr>
        <w:t>&amp;</w:t>
      </w:r>
      <w:r w:rsidRPr="00E72515">
        <w:rPr>
          <w:rStyle w:val="apple-converted-space"/>
          <w:rFonts w:ascii="Calibri" w:hAnsi="Calibri" w:cs="Calibri"/>
          <w:i/>
          <w:iCs/>
          <w:color w:val="000000"/>
          <w:sz w:val="22"/>
          <w:szCs w:val="22"/>
        </w:rPr>
        <w:t> </w:t>
      </w:r>
      <w:r w:rsidRPr="00E72515">
        <w:rPr>
          <w:rFonts w:ascii="Calibri" w:hAnsi="Calibri" w:cs="Calibri"/>
          <w:i/>
          <w:iCs/>
          <w:color w:val="000000"/>
          <w:sz w:val="22"/>
          <w:szCs w:val="22"/>
        </w:rPr>
        <w:t xml:space="preserve">roles </w:t>
      </w:r>
      <w:r>
        <w:rPr>
          <w:rFonts w:ascii="Calibri" w:hAnsi="Calibri" w:cs="Calibri"/>
          <w:color w:val="000000"/>
          <w:sz w:val="22"/>
          <w:szCs w:val="22"/>
        </w:rPr>
        <w:t>(Case study of the Bahraini Council of</w:t>
      </w:r>
      <w:r w:rsidR="00E72515">
        <w:rPr>
          <w:rFonts w:ascii="Calibri" w:hAnsi="Calibri" w:cs="Calibri"/>
          <w:color w:val="000000"/>
          <w:sz w:val="22"/>
          <w:szCs w:val="22"/>
        </w:rPr>
        <w:t xml:space="preserve"> </w:t>
      </w:r>
      <w:r>
        <w:rPr>
          <w:rFonts w:ascii="Calibri" w:hAnsi="Calibri" w:cs="Calibri"/>
          <w:color w:val="000000"/>
          <w:sz w:val="22"/>
          <w:szCs w:val="22"/>
        </w:rPr>
        <w:t xml:space="preserve">Representatives). </w:t>
      </w:r>
    </w:p>
    <w:p w14:paraId="1392E3D5" w14:textId="77777777" w:rsidR="00E72515" w:rsidRDefault="00E72515" w:rsidP="00E72515">
      <w:pPr>
        <w:jc w:val="both"/>
        <w:rPr>
          <w:rFonts w:ascii="Calibri" w:hAnsi="Calibri" w:cs="Calibri"/>
          <w:color w:val="000000"/>
          <w:sz w:val="22"/>
          <w:szCs w:val="22"/>
        </w:rPr>
      </w:pPr>
    </w:p>
    <w:p w14:paraId="32D2214C" w14:textId="38619B63" w:rsidR="00BA0436" w:rsidRPr="00E72515" w:rsidRDefault="00BA0436" w:rsidP="00E72515">
      <w:pPr>
        <w:jc w:val="both"/>
      </w:pPr>
      <w:r>
        <w:rPr>
          <w:rFonts w:ascii="Calibri" w:hAnsi="Calibri" w:cs="Calibri"/>
          <w:color w:val="000000"/>
          <w:sz w:val="22"/>
          <w:szCs w:val="22"/>
        </w:rPr>
        <w:t>Manama, Bahrain Institute for Political Development, 2017 and</w:t>
      </w:r>
      <w:r w:rsidR="00E72515">
        <w:rPr>
          <w:rFonts w:ascii="Calibri" w:hAnsi="Calibri" w:cs="Calibri"/>
          <w:color w:val="000000"/>
          <w:sz w:val="22"/>
          <w:szCs w:val="22"/>
        </w:rPr>
        <w:t xml:space="preserve"> </w:t>
      </w:r>
      <w:r>
        <w:rPr>
          <w:rFonts w:ascii="Calibri" w:hAnsi="Calibri" w:cs="Calibri"/>
          <w:color w:val="000000"/>
          <w:sz w:val="22"/>
          <w:szCs w:val="22"/>
        </w:rPr>
        <w:t>the Role of the Bahraini</w:t>
      </w:r>
      <w:r>
        <w:rPr>
          <w:rStyle w:val="apple-converted-space"/>
          <w:rFonts w:ascii="Calibri" w:hAnsi="Calibri" w:cs="Calibri"/>
          <w:color w:val="000000"/>
          <w:sz w:val="22"/>
          <w:szCs w:val="22"/>
        </w:rPr>
        <w:t> </w:t>
      </w:r>
      <w:r w:rsidR="00E72515">
        <w:rPr>
          <w:rFonts w:ascii="Calibri" w:hAnsi="Calibri" w:cs="Calibri"/>
          <w:color w:val="000000"/>
          <w:sz w:val="22"/>
          <w:szCs w:val="22"/>
        </w:rPr>
        <w:t>Parliament in Foreign Policy Making. Manama, Bahrain</w:t>
      </w:r>
      <w:r w:rsidR="00E72515">
        <w:rPr>
          <w:rFonts w:ascii="Calibri" w:hAnsi="Calibri" w:cs="Calibri"/>
          <w:color w:val="000000"/>
          <w:sz w:val="22"/>
          <w:szCs w:val="22"/>
        </w:rPr>
        <w:t xml:space="preserve"> </w:t>
      </w:r>
      <w:r w:rsidR="00E72515">
        <w:rPr>
          <w:rFonts w:ascii="Calibri" w:hAnsi="Calibri" w:cs="Calibri"/>
          <w:color w:val="000000"/>
          <w:sz w:val="22"/>
          <w:szCs w:val="22"/>
        </w:rPr>
        <w:t>Institute for Political Development, 2018</w:t>
      </w:r>
      <w:r w:rsidR="00E72515">
        <w:rPr>
          <w:rFonts w:ascii="Calibri" w:hAnsi="Calibri" w:cs="Calibri"/>
          <w:color w:val="000000"/>
          <w:sz w:val="22"/>
          <w:szCs w:val="22"/>
        </w:rPr>
        <w:t>.</w:t>
      </w:r>
    </w:p>
    <w:sectPr w:rsidR="00BA0436" w:rsidRPr="00E72515"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BE"/>
    <w:rsid w:val="000215B0"/>
    <w:rsid w:val="002334E8"/>
    <w:rsid w:val="003A2DBE"/>
    <w:rsid w:val="0059028B"/>
    <w:rsid w:val="00880FD1"/>
    <w:rsid w:val="00BA0436"/>
    <w:rsid w:val="00D4607E"/>
    <w:rsid w:val="00DF1864"/>
    <w:rsid w:val="00E7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3A4FAA"/>
  <w15:chartTrackingRefBased/>
  <w15:docId w15:val="{A7515BD7-63E9-A847-BCD7-89350D36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4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amble">
    <w:name w:val="preamble"/>
    <w:basedOn w:val="Normal"/>
    <w:rsid w:val="000215B0"/>
    <w:pPr>
      <w:spacing w:before="100" w:beforeAutospacing="1" w:after="100" w:afterAutospacing="1"/>
    </w:pPr>
  </w:style>
  <w:style w:type="character" w:customStyle="1" w:styleId="apple-converted-space">
    <w:name w:val="apple-converted-space"/>
    <w:basedOn w:val="DefaultParagraphFont"/>
    <w:rsid w:val="000215B0"/>
  </w:style>
  <w:style w:type="paragraph" w:styleId="NormalWeb">
    <w:name w:val="Normal (Web)"/>
    <w:basedOn w:val="Normal"/>
    <w:uiPriority w:val="99"/>
    <w:semiHidden/>
    <w:unhideWhenUsed/>
    <w:rsid w:val="000215B0"/>
    <w:pPr>
      <w:spacing w:before="100" w:beforeAutospacing="1" w:after="100" w:afterAutospacing="1"/>
    </w:pPr>
  </w:style>
  <w:style w:type="paragraph" w:styleId="Title">
    <w:name w:val="Title"/>
    <w:basedOn w:val="Normal"/>
    <w:next w:val="Normal"/>
    <w:link w:val="TitleChar"/>
    <w:uiPriority w:val="10"/>
    <w:qFormat/>
    <w:rsid w:val="000215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15B0"/>
    <w:rPr>
      <w:rFonts w:asciiTheme="majorHAnsi" w:eastAsiaTheme="majorEastAsia" w:hAnsiTheme="majorHAnsi" w:cstheme="majorBidi"/>
      <w:spacing w:val="-10"/>
      <w:kern w:val="28"/>
      <w:sz w:val="56"/>
      <w:szCs w:val="56"/>
    </w:rPr>
  </w:style>
  <w:style w:type="paragraph" w:customStyle="1" w:styleId="p1">
    <w:name w:val="p1"/>
    <w:basedOn w:val="Normal"/>
    <w:rsid w:val="0059028B"/>
    <w:rPr>
      <w:rFonts w:ascii="Helvetica Neue" w:eastAsiaTheme="minorHAnsi" w:hAnsi="Helvetica Neue" w:cs="Calibri"/>
      <w:sz w:val="18"/>
      <w:szCs w:val="18"/>
    </w:rPr>
  </w:style>
  <w:style w:type="paragraph" w:customStyle="1" w:styleId="p2">
    <w:name w:val="p2"/>
    <w:basedOn w:val="Normal"/>
    <w:rsid w:val="0059028B"/>
    <w:rPr>
      <w:rFonts w:ascii="Helvetica Neue" w:eastAsiaTheme="minorHAnsi" w:hAnsi="Helvetica Neue"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16030">
      <w:bodyDiv w:val="1"/>
      <w:marLeft w:val="0"/>
      <w:marRight w:val="0"/>
      <w:marTop w:val="0"/>
      <w:marBottom w:val="0"/>
      <w:divBdr>
        <w:top w:val="none" w:sz="0" w:space="0" w:color="auto"/>
        <w:left w:val="none" w:sz="0" w:space="0" w:color="auto"/>
        <w:bottom w:val="none" w:sz="0" w:space="0" w:color="auto"/>
        <w:right w:val="none" w:sz="0" w:space="0" w:color="auto"/>
      </w:divBdr>
    </w:div>
    <w:div w:id="960963325">
      <w:bodyDiv w:val="1"/>
      <w:marLeft w:val="0"/>
      <w:marRight w:val="0"/>
      <w:marTop w:val="0"/>
      <w:marBottom w:val="0"/>
      <w:divBdr>
        <w:top w:val="none" w:sz="0" w:space="0" w:color="auto"/>
        <w:left w:val="none" w:sz="0" w:space="0" w:color="auto"/>
        <w:bottom w:val="none" w:sz="0" w:space="0" w:color="auto"/>
        <w:right w:val="none" w:sz="0" w:space="0" w:color="auto"/>
      </w:divBdr>
    </w:div>
    <w:div w:id="1002122684">
      <w:bodyDiv w:val="1"/>
      <w:marLeft w:val="0"/>
      <w:marRight w:val="0"/>
      <w:marTop w:val="0"/>
      <w:marBottom w:val="0"/>
      <w:divBdr>
        <w:top w:val="none" w:sz="0" w:space="0" w:color="auto"/>
        <w:left w:val="none" w:sz="0" w:space="0" w:color="auto"/>
        <w:bottom w:val="none" w:sz="0" w:space="0" w:color="auto"/>
        <w:right w:val="none" w:sz="0" w:space="0" w:color="auto"/>
      </w:divBdr>
      <w:divsChild>
        <w:div w:id="1728607055">
          <w:marLeft w:val="0"/>
          <w:marRight w:val="0"/>
          <w:marTop w:val="360"/>
          <w:marBottom w:val="0"/>
          <w:divBdr>
            <w:top w:val="none" w:sz="0" w:space="0" w:color="auto"/>
            <w:left w:val="none" w:sz="0" w:space="0" w:color="auto"/>
            <w:bottom w:val="none" w:sz="0" w:space="0" w:color="auto"/>
            <w:right w:val="none" w:sz="0" w:space="0" w:color="auto"/>
          </w:divBdr>
        </w:div>
      </w:divsChild>
    </w:div>
    <w:div w:id="1491797289">
      <w:bodyDiv w:val="1"/>
      <w:marLeft w:val="0"/>
      <w:marRight w:val="0"/>
      <w:marTop w:val="0"/>
      <w:marBottom w:val="0"/>
      <w:divBdr>
        <w:top w:val="none" w:sz="0" w:space="0" w:color="auto"/>
        <w:left w:val="none" w:sz="0" w:space="0" w:color="auto"/>
        <w:bottom w:val="none" w:sz="0" w:space="0" w:color="auto"/>
        <w:right w:val="none" w:sz="0" w:space="0" w:color="auto"/>
      </w:divBdr>
    </w:div>
    <w:div w:id="186057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3</cp:revision>
  <dcterms:created xsi:type="dcterms:W3CDTF">2021-02-22T17:23:00Z</dcterms:created>
  <dcterms:modified xsi:type="dcterms:W3CDTF">2021-02-23T14:24:00Z</dcterms:modified>
</cp:coreProperties>
</file>