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BF355" w14:textId="014B8647" w:rsidR="002521B4" w:rsidRDefault="002521B4" w:rsidP="002521B4">
      <w:pPr>
        <w:pStyle w:val="Heading1"/>
        <w:jc w:val="both"/>
        <w:rPr>
          <w:rFonts w:ascii="Helvetica" w:hAnsi="Helvetica"/>
          <w:color w:val="333333"/>
        </w:rPr>
      </w:pPr>
      <w:r>
        <w:rPr>
          <w:rFonts w:ascii="Helvetica" w:hAnsi="Helvetica"/>
          <w:noProof/>
          <w:color w:val="333333"/>
          <w:sz w:val="21"/>
          <w:szCs w:val="21"/>
        </w:rPr>
        <w:drawing>
          <wp:anchor distT="0" distB="0" distL="114300" distR="114300" simplePos="0" relativeHeight="251658240" behindDoc="0" locked="0" layoutInCell="1" allowOverlap="1" wp14:anchorId="07E4459B" wp14:editId="26A81CEB">
            <wp:simplePos x="0" y="0"/>
            <wp:positionH relativeFrom="margin">
              <wp:posOffset>4202430</wp:posOffset>
            </wp:positionH>
            <wp:positionV relativeFrom="margin">
              <wp:posOffset>69899</wp:posOffset>
            </wp:positionV>
            <wp:extent cx="1714500" cy="2000250"/>
            <wp:effectExtent l="0" t="0" r="0" b="6350"/>
            <wp:wrapSquare wrapText="bothSides"/>
            <wp:docPr id="2" name="Picture 2" descr="Photo of Michael Maz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Michael Mazar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olor w:val="333333"/>
        </w:rPr>
        <w:t xml:space="preserve">Michael J. </w:t>
      </w:r>
      <w:proofErr w:type="spellStart"/>
      <w:r>
        <w:rPr>
          <w:rFonts w:ascii="Helvetica" w:hAnsi="Helvetica"/>
          <w:color w:val="333333"/>
        </w:rPr>
        <w:t>Mazarr</w:t>
      </w:r>
      <w:proofErr w:type="spellEnd"/>
    </w:p>
    <w:p w14:paraId="1112BEDA" w14:textId="347C296E" w:rsidR="002521B4" w:rsidRDefault="002521B4" w:rsidP="002521B4">
      <w:pPr>
        <w:rPr>
          <w:rFonts w:ascii="Helvetica" w:hAnsi="Helvetica"/>
          <w:b/>
          <w:bCs/>
          <w:color w:val="333333"/>
          <w:sz w:val="21"/>
          <w:szCs w:val="21"/>
        </w:rPr>
      </w:pPr>
      <w:r>
        <w:rPr>
          <w:rFonts w:ascii="Helvetica" w:hAnsi="Helvetica"/>
          <w:b/>
          <w:bCs/>
          <w:color w:val="333333"/>
          <w:sz w:val="21"/>
          <w:szCs w:val="21"/>
        </w:rPr>
        <w:t>Senior Political Scientist; Affiliate Faculty, Pardee RAND Graduate</w:t>
      </w:r>
      <w:r>
        <w:rPr>
          <w:rFonts w:ascii="Helvetica" w:hAnsi="Helvetica"/>
          <w:b/>
          <w:bCs/>
          <w:color w:val="333333"/>
          <w:sz w:val="21"/>
          <w:szCs w:val="21"/>
        </w:rPr>
        <w:t xml:space="preserve"> </w:t>
      </w:r>
      <w:r>
        <w:rPr>
          <w:rFonts w:ascii="Helvetica" w:hAnsi="Helvetica"/>
          <w:b/>
          <w:bCs/>
          <w:color w:val="333333"/>
          <w:sz w:val="21"/>
          <w:szCs w:val="21"/>
        </w:rPr>
        <w:t>School</w:t>
      </w:r>
    </w:p>
    <w:p w14:paraId="158965AD" w14:textId="77777777" w:rsidR="002521B4" w:rsidRDefault="002521B4" w:rsidP="002521B4">
      <w:pPr>
        <w:jc w:val="both"/>
        <w:rPr>
          <w:rFonts w:ascii="Helvetica" w:hAnsi="Helvetica"/>
          <w:color w:val="999999"/>
          <w:sz w:val="21"/>
          <w:szCs w:val="21"/>
        </w:rPr>
      </w:pPr>
    </w:p>
    <w:p w14:paraId="173062CD" w14:textId="08894785" w:rsidR="002521B4" w:rsidRDefault="002521B4" w:rsidP="002521B4">
      <w:pPr>
        <w:jc w:val="both"/>
        <w:rPr>
          <w:rFonts w:ascii="Helvetica" w:hAnsi="Helvetica"/>
          <w:color w:val="999999"/>
          <w:sz w:val="21"/>
          <w:szCs w:val="21"/>
        </w:rPr>
      </w:pPr>
      <w:r>
        <w:rPr>
          <w:rFonts w:ascii="Helvetica" w:hAnsi="Helvetica"/>
          <w:color w:val="999999"/>
          <w:sz w:val="21"/>
          <w:szCs w:val="21"/>
        </w:rPr>
        <w:t>Washington Office</w:t>
      </w:r>
    </w:p>
    <w:p w14:paraId="364B1AE4" w14:textId="77777777" w:rsidR="002521B4" w:rsidRDefault="002521B4" w:rsidP="002521B4">
      <w:pPr>
        <w:pStyle w:val="Heading3"/>
        <w:jc w:val="both"/>
        <w:rPr>
          <w:rFonts w:ascii="Helvetica" w:hAnsi="Helvetica"/>
          <w:color w:val="666666"/>
        </w:rPr>
      </w:pPr>
      <w:r>
        <w:rPr>
          <w:rFonts w:ascii="Helvetica" w:hAnsi="Helvetica"/>
          <w:color w:val="666666"/>
        </w:rPr>
        <w:t>Education</w:t>
      </w:r>
    </w:p>
    <w:p w14:paraId="7A5378CD" w14:textId="39081EDB" w:rsidR="002521B4" w:rsidRDefault="002521B4" w:rsidP="002521B4">
      <w:pPr>
        <w:pStyle w:val="NormalWeb"/>
        <w:jc w:val="both"/>
        <w:rPr>
          <w:rFonts w:ascii="Helvetica" w:hAnsi="Helvetica"/>
          <w:color w:val="333333"/>
          <w:sz w:val="21"/>
          <w:szCs w:val="21"/>
        </w:rPr>
      </w:pPr>
      <w:r>
        <w:rPr>
          <w:rFonts w:ascii="Helvetica" w:hAnsi="Helvetica"/>
          <w:color w:val="333333"/>
          <w:sz w:val="21"/>
          <w:szCs w:val="21"/>
        </w:rPr>
        <w:t>Ph.D. in public policy, University of Maryland; MA in security studies, Georgetown University; BA in government, Georgetown University</w:t>
      </w:r>
    </w:p>
    <w:p w14:paraId="6F4E3C11" w14:textId="4389C93E" w:rsidR="002521B4" w:rsidRDefault="002521B4" w:rsidP="002521B4">
      <w:pPr>
        <w:pStyle w:val="NormalWeb"/>
        <w:jc w:val="both"/>
        <w:rPr>
          <w:rFonts w:ascii="Helvetica" w:hAnsi="Helvetica"/>
          <w:color w:val="333333"/>
          <w:sz w:val="21"/>
          <w:szCs w:val="21"/>
        </w:rPr>
      </w:pPr>
      <w:r>
        <w:rPr>
          <w:rFonts w:ascii="Helvetica" w:hAnsi="Helvetica"/>
          <w:color w:val="333333"/>
          <w:sz w:val="21"/>
          <w:szCs w:val="21"/>
        </w:rPr>
        <w:t xml:space="preserve">Michael J. </w:t>
      </w:r>
      <w:proofErr w:type="spellStart"/>
      <w:r>
        <w:rPr>
          <w:rFonts w:ascii="Helvetica" w:hAnsi="Helvetica"/>
          <w:color w:val="333333"/>
          <w:sz w:val="21"/>
          <w:szCs w:val="21"/>
        </w:rPr>
        <w:t>Mazarr</w:t>
      </w:r>
      <w:proofErr w:type="spellEnd"/>
      <w:r>
        <w:rPr>
          <w:rFonts w:ascii="Helvetica" w:hAnsi="Helvetica"/>
          <w:color w:val="333333"/>
          <w:sz w:val="21"/>
          <w:szCs w:val="21"/>
        </w:rPr>
        <w:t xml:space="preserve"> is a senior political scientist at the RAND Corporation. Previously he worked at the U.S. National War College, where he was professor and associate dean of academics; as president of the Henry L. Stimson Center; senior fellow at the Center for Strategic and International Studies; senior defense aide on Capitol Hill; and as a special assistant to the Chairman of the Joint Chiefs of Staff. His primary interests are U.S. defense policy and force structure, disinformation and information manipulation, East Asian security, nuclear weapons and deterrence, and judgment and </w:t>
      </w:r>
      <w:proofErr w:type="spellStart"/>
      <w:r>
        <w:rPr>
          <w:rFonts w:ascii="Helvetica" w:hAnsi="Helvetica"/>
          <w:color w:val="333333"/>
          <w:sz w:val="21"/>
          <w:szCs w:val="21"/>
        </w:rPr>
        <w:t>decisionmaking</w:t>
      </w:r>
      <w:proofErr w:type="spellEnd"/>
      <w:r>
        <w:rPr>
          <w:rFonts w:ascii="Helvetica" w:hAnsi="Helvetica"/>
          <w:color w:val="333333"/>
          <w:sz w:val="21"/>
          <w:szCs w:val="21"/>
        </w:rPr>
        <w:t xml:space="preserve"> under uncertainty. </w:t>
      </w:r>
      <w:proofErr w:type="spellStart"/>
      <w:r>
        <w:rPr>
          <w:rFonts w:ascii="Helvetica" w:hAnsi="Helvetica"/>
          <w:color w:val="333333"/>
          <w:sz w:val="21"/>
          <w:szCs w:val="21"/>
        </w:rPr>
        <w:t>Mazarr</w:t>
      </w:r>
      <w:proofErr w:type="spellEnd"/>
      <w:r>
        <w:rPr>
          <w:rFonts w:ascii="Helvetica" w:hAnsi="Helvetica"/>
          <w:color w:val="333333"/>
          <w:sz w:val="21"/>
          <w:szCs w:val="21"/>
        </w:rPr>
        <w:t xml:space="preserve"> holds a Ph.D. in public policy from the University of Maryland.</w:t>
      </w:r>
    </w:p>
    <w:p w14:paraId="175240CC" w14:textId="65CC2419" w:rsidR="002521B4" w:rsidRDefault="002521B4" w:rsidP="002521B4">
      <w:pPr>
        <w:rPr>
          <w:rFonts w:ascii="Helvetica" w:hAnsi="Helvetica"/>
          <w:color w:val="333333"/>
          <w:sz w:val="21"/>
          <w:szCs w:val="21"/>
        </w:rPr>
      </w:pPr>
      <w:r>
        <w:rPr>
          <w:rFonts w:ascii="Helvetica" w:hAnsi="Helvetica"/>
          <w:color w:val="333333"/>
          <w:sz w:val="21"/>
          <w:szCs w:val="21"/>
        </w:rPr>
        <w:fldChar w:fldCharType="begin"/>
      </w:r>
      <w:r>
        <w:rPr>
          <w:rFonts w:ascii="Helvetica" w:hAnsi="Helvetica"/>
          <w:color w:val="333333"/>
          <w:sz w:val="21"/>
          <w:szCs w:val="21"/>
        </w:rPr>
        <w:instrText xml:space="preserve"> INCLUDEPICTURE "/var/folders/9m/ms8gblgs4szf2bph_dym6y7r0000gn/T/com.microsoft.Word/WebArchiveCopyPasteTempFiles/x1515419326561.jpg.pagespeed.ic.7XW1V-4arE.jpg" \* MERGEFORMATINET </w:instrText>
      </w:r>
      <w:r>
        <w:rPr>
          <w:rFonts w:ascii="Helvetica" w:hAnsi="Helvetica"/>
          <w:color w:val="333333"/>
          <w:sz w:val="21"/>
          <w:szCs w:val="21"/>
        </w:rPr>
        <w:fldChar w:fldCharType="separate"/>
      </w:r>
      <w:r>
        <w:rPr>
          <w:rFonts w:ascii="Helvetica" w:hAnsi="Helvetica"/>
          <w:color w:val="333333"/>
          <w:sz w:val="21"/>
          <w:szCs w:val="21"/>
        </w:rPr>
        <w:fldChar w:fldCharType="end"/>
      </w:r>
    </w:p>
    <w:p w14:paraId="498CA07C" w14:textId="07948710" w:rsidR="002521B4" w:rsidRDefault="002521B4" w:rsidP="002521B4">
      <w:pPr>
        <w:pStyle w:val="Heading1"/>
        <w:rPr>
          <w:rFonts w:ascii="Helvetica" w:hAnsi="Helvetica"/>
          <w:color w:val="333333"/>
        </w:rPr>
      </w:pPr>
      <w:r>
        <w:rPr>
          <w:rFonts w:ascii="Helvetica" w:hAnsi="Helvetica"/>
          <w:noProof/>
          <w:color w:val="333333"/>
          <w:sz w:val="21"/>
          <w:szCs w:val="21"/>
        </w:rPr>
        <w:drawing>
          <wp:anchor distT="0" distB="0" distL="114300" distR="114300" simplePos="0" relativeHeight="251659264" behindDoc="0" locked="0" layoutInCell="1" allowOverlap="1" wp14:anchorId="396CA066" wp14:editId="397AD393">
            <wp:simplePos x="0" y="0"/>
            <wp:positionH relativeFrom="margin">
              <wp:posOffset>4262755</wp:posOffset>
            </wp:positionH>
            <wp:positionV relativeFrom="margin">
              <wp:posOffset>4088326</wp:posOffset>
            </wp:positionV>
            <wp:extent cx="1634490" cy="1907540"/>
            <wp:effectExtent l="0" t="0" r="3810" b="0"/>
            <wp:wrapSquare wrapText="bothSides"/>
            <wp:docPr id="3" name="Picture 3" descr="Photo of Timothy H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Timothy Hea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olor w:val="333333"/>
        </w:rPr>
        <w:t>Timothy R. Heath</w:t>
      </w:r>
    </w:p>
    <w:p w14:paraId="32F58EBD" w14:textId="77777777" w:rsidR="002521B4" w:rsidRDefault="002521B4" w:rsidP="002521B4">
      <w:pPr>
        <w:rPr>
          <w:rFonts w:ascii="Helvetica" w:hAnsi="Helvetica"/>
          <w:b/>
          <w:bCs/>
          <w:color w:val="333333"/>
          <w:sz w:val="21"/>
          <w:szCs w:val="21"/>
        </w:rPr>
      </w:pPr>
      <w:r>
        <w:rPr>
          <w:rFonts w:ascii="Helvetica" w:hAnsi="Helvetica"/>
          <w:b/>
          <w:bCs/>
          <w:color w:val="333333"/>
          <w:sz w:val="21"/>
          <w:szCs w:val="21"/>
        </w:rPr>
        <w:t>Senior International/Defense Researcher</w:t>
      </w:r>
    </w:p>
    <w:p w14:paraId="5B710853" w14:textId="77777777" w:rsidR="002521B4" w:rsidRDefault="002521B4" w:rsidP="002521B4">
      <w:pPr>
        <w:rPr>
          <w:rFonts w:ascii="Helvetica" w:hAnsi="Helvetica"/>
          <w:color w:val="999999"/>
          <w:sz w:val="21"/>
          <w:szCs w:val="21"/>
        </w:rPr>
      </w:pPr>
    </w:p>
    <w:p w14:paraId="1171AC66" w14:textId="5D6DE181" w:rsidR="002521B4" w:rsidRDefault="002521B4" w:rsidP="002521B4">
      <w:pPr>
        <w:rPr>
          <w:rFonts w:ascii="Helvetica" w:hAnsi="Helvetica"/>
          <w:color w:val="999999"/>
          <w:sz w:val="21"/>
          <w:szCs w:val="21"/>
        </w:rPr>
      </w:pPr>
      <w:r>
        <w:rPr>
          <w:rFonts w:ascii="Helvetica" w:hAnsi="Helvetica"/>
          <w:color w:val="999999"/>
          <w:sz w:val="21"/>
          <w:szCs w:val="21"/>
        </w:rPr>
        <w:t>Washington Office</w:t>
      </w:r>
    </w:p>
    <w:p w14:paraId="50EF8052" w14:textId="77777777" w:rsidR="002521B4" w:rsidRDefault="002521B4" w:rsidP="002521B4">
      <w:pPr>
        <w:pStyle w:val="Heading3"/>
        <w:jc w:val="both"/>
        <w:rPr>
          <w:rFonts w:ascii="Helvetica" w:hAnsi="Helvetica"/>
          <w:color w:val="666666"/>
        </w:rPr>
      </w:pPr>
      <w:r>
        <w:rPr>
          <w:rFonts w:ascii="Helvetica" w:hAnsi="Helvetica"/>
          <w:color w:val="666666"/>
        </w:rPr>
        <w:t>Education</w:t>
      </w:r>
    </w:p>
    <w:p w14:paraId="0F1ABDA2" w14:textId="777ACEC2" w:rsidR="002521B4" w:rsidRDefault="002521B4" w:rsidP="002521B4">
      <w:pPr>
        <w:pStyle w:val="NormalWeb"/>
        <w:jc w:val="both"/>
        <w:rPr>
          <w:rFonts w:ascii="Helvetica" w:hAnsi="Helvetica"/>
          <w:color w:val="333333"/>
          <w:sz w:val="21"/>
          <w:szCs w:val="21"/>
        </w:rPr>
      </w:pPr>
      <w:r>
        <w:rPr>
          <w:rFonts w:ascii="Helvetica" w:hAnsi="Helvetica"/>
          <w:color w:val="333333"/>
          <w:sz w:val="21"/>
          <w:szCs w:val="21"/>
        </w:rPr>
        <w:t>M.A. in Asian studies, George Washington University; B.A. in philosophy,</w:t>
      </w:r>
      <w:r>
        <w:rPr>
          <w:rFonts w:ascii="Helvetica" w:hAnsi="Helvetica"/>
          <w:color w:val="333333"/>
          <w:sz w:val="21"/>
          <w:szCs w:val="21"/>
        </w:rPr>
        <w:t xml:space="preserve"> </w:t>
      </w:r>
      <w:r>
        <w:rPr>
          <w:rFonts w:ascii="Helvetica" w:hAnsi="Helvetica"/>
          <w:color w:val="333333"/>
          <w:sz w:val="21"/>
          <w:szCs w:val="21"/>
        </w:rPr>
        <w:t>College of William and Mary</w:t>
      </w:r>
    </w:p>
    <w:p w14:paraId="0FE99C4A" w14:textId="77777777" w:rsidR="002521B4" w:rsidRDefault="002521B4" w:rsidP="002521B4">
      <w:pPr>
        <w:pStyle w:val="NormalWeb"/>
        <w:jc w:val="both"/>
        <w:rPr>
          <w:rFonts w:ascii="Helvetica" w:hAnsi="Helvetica"/>
          <w:color w:val="333333"/>
          <w:sz w:val="21"/>
          <w:szCs w:val="21"/>
        </w:rPr>
      </w:pPr>
      <w:r>
        <w:rPr>
          <w:rFonts w:ascii="Helvetica" w:hAnsi="Helvetica"/>
          <w:color w:val="333333"/>
          <w:sz w:val="21"/>
          <w:szCs w:val="21"/>
        </w:rPr>
        <w:t>Timothy Heath is a senior international defense researcher at the RAND Corporation. Prior to joining RAND in October 2014, he served as the senior analyst for the USPACOM China Strategic Focus Group for five years. He worked for more than 16 years on the strategic, operational, and tactical levels in the U.S. military and government, specializing on China, Asia, and security topics.</w:t>
      </w:r>
    </w:p>
    <w:p w14:paraId="117BE160" w14:textId="0D5C16A7" w:rsidR="002521B4" w:rsidRPr="002521B4" w:rsidRDefault="002521B4" w:rsidP="002521B4">
      <w:pPr>
        <w:pStyle w:val="NormalWeb"/>
        <w:jc w:val="both"/>
        <w:rPr>
          <w:rFonts w:ascii="Helvetica" w:hAnsi="Helvetica"/>
          <w:color w:val="333333"/>
          <w:sz w:val="21"/>
          <w:szCs w:val="21"/>
        </w:rPr>
      </w:pPr>
      <w:r>
        <w:rPr>
          <w:rFonts w:ascii="Helvetica" w:hAnsi="Helvetica"/>
          <w:color w:val="333333"/>
          <w:sz w:val="21"/>
          <w:szCs w:val="21"/>
        </w:rPr>
        <w:t>Heath has published numerous articles and one book. Fluent in Mandarin Chinese, he has extensive experience analyzing China's national strategy, politics, ideology, and military, as well as Asian regional security developments. He earned an M.A. in Asian studies from George Washington University and a B.A. in philosophy from the College of William and Mary. He is currently pursuing a Ph.D. in political science from George Mason University.</w:t>
      </w:r>
    </w:p>
    <w:sectPr w:rsidR="002521B4" w:rsidRPr="002521B4"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B4CD9"/>
    <w:multiLevelType w:val="multilevel"/>
    <w:tmpl w:val="EF70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90E10"/>
    <w:multiLevelType w:val="multilevel"/>
    <w:tmpl w:val="6A86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43F8D"/>
    <w:multiLevelType w:val="multilevel"/>
    <w:tmpl w:val="A0E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F7016"/>
    <w:multiLevelType w:val="multilevel"/>
    <w:tmpl w:val="9F4C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B4"/>
    <w:rsid w:val="002334E8"/>
    <w:rsid w:val="002521B4"/>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C196"/>
  <w15:chartTrackingRefBased/>
  <w15:docId w15:val="{819C50B1-433B-F041-BF89-4599CAB4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21B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521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1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21B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521B4"/>
    <w:rPr>
      <w:color w:val="0000FF"/>
      <w:u w:val="single"/>
    </w:rPr>
  </w:style>
  <w:style w:type="character" w:customStyle="1" w:styleId="text">
    <w:name w:val="text"/>
    <w:basedOn w:val="DefaultParagraphFont"/>
    <w:rsid w:val="002521B4"/>
  </w:style>
  <w:style w:type="character" w:customStyle="1" w:styleId="access">
    <w:name w:val="access"/>
    <w:basedOn w:val="DefaultParagraphFont"/>
    <w:rsid w:val="002521B4"/>
  </w:style>
  <w:style w:type="character" w:customStyle="1" w:styleId="apple-converted-space">
    <w:name w:val="apple-converted-space"/>
    <w:basedOn w:val="DefaultParagraphFont"/>
    <w:rsid w:val="002521B4"/>
  </w:style>
  <w:style w:type="paragraph" w:styleId="NormalWeb">
    <w:name w:val="Normal (Web)"/>
    <w:basedOn w:val="Normal"/>
    <w:uiPriority w:val="99"/>
    <w:unhideWhenUsed/>
    <w:rsid w:val="002521B4"/>
    <w:pPr>
      <w:spacing w:before="100" w:beforeAutospacing="1" w:after="100" w:afterAutospacing="1"/>
    </w:pPr>
    <w:rPr>
      <w:rFonts w:ascii="Times New Roman" w:eastAsia="Times New Roman" w:hAnsi="Times New Roman" w:cs="Times New Roman"/>
    </w:rPr>
  </w:style>
  <w:style w:type="character" w:customStyle="1" w:styleId="tel">
    <w:name w:val="tel"/>
    <w:basedOn w:val="DefaultParagraphFont"/>
    <w:rsid w:val="0025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223643">
      <w:bodyDiv w:val="1"/>
      <w:marLeft w:val="0"/>
      <w:marRight w:val="0"/>
      <w:marTop w:val="0"/>
      <w:marBottom w:val="0"/>
      <w:divBdr>
        <w:top w:val="none" w:sz="0" w:space="0" w:color="auto"/>
        <w:left w:val="none" w:sz="0" w:space="0" w:color="auto"/>
        <w:bottom w:val="none" w:sz="0" w:space="0" w:color="auto"/>
        <w:right w:val="none" w:sz="0" w:space="0" w:color="auto"/>
      </w:divBdr>
      <w:divsChild>
        <w:div w:id="1449620900">
          <w:marLeft w:val="0"/>
          <w:marRight w:val="0"/>
          <w:marTop w:val="0"/>
          <w:marBottom w:val="0"/>
          <w:divBdr>
            <w:top w:val="none" w:sz="0" w:space="0" w:color="auto"/>
            <w:left w:val="none" w:sz="0" w:space="0" w:color="auto"/>
            <w:bottom w:val="none" w:sz="0" w:space="0" w:color="auto"/>
            <w:right w:val="none" w:sz="0" w:space="0" w:color="auto"/>
          </w:divBdr>
          <w:divsChild>
            <w:div w:id="343362141">
              <w:marLeft w:val="0"/>
              <w:marRight w:val="0"/>
              <w:marTop w:val="0"/>
              <w:marBottom w:val="0"/>
              <w:divBdr>
                <w:top w:val="none" w:sz="0" w:space="0" w:color="auto"/>
                <w:left w:val="none" w:sz="0" w:space="0" w:color="auto"/>
                <w:bottom w:val="none" w:sz="0" w:space="0" w:color="auto"/>
                <w:right w:val="none" w:sz="0" w:space="0" w:color="auto"/>
              </w:divBdr>
            </w:div>
            <w:div w:id="1233810598">
              <w:marLeft w:val="0"/>
              <w:marRight w:val="0"/>
              <w:marTop w:val="0"/>
              <w:marBottom w:val="0"/>
              <w:divBdr>
                <w:top w:val="none" w:sz="0" w:space="0" w:color="auto"/>
                <w:left w:val="none" w:sz="0" w:space="0" w:color="auto"/>
                <w:bottom w:val="none" w:sz="0" w:space="0" w:color="auto"/>
                <w:right w:val="none" w:sz="0" w:space="0" w:color="auto"/>
              </w:divBdr>
              <w:divsChild>
                <w:div w:id="1949846975">
                  <w:marLeft w:val="0"/>
                  <w:marRight w:val="0"/>
                  <w:marTop w:val="0"/>
                  <w:marBottom w:val="0"/>
                  <w:divBdr>
                    <w:top w:val="none" w:sz="0" w:space="0" w:color="auto"/>
                    <w:left w:val="none" w:sz="0" w:space="0" w:color="auto"/>
                    <w:bottom w:val="none" w:sz="0" w:space="0" w:color="auto"/>
                    <w:right w:val="none" w:sz="0" w:space="0" w:color="auto"/>
                  </w:divBdr>
                </w:div>
              </w:divsChild>
            </w:div>
            <w:div w:id="977028066">
              <w:marLeft w:val="0"/>
              <w:marRight w:val="0"/>
              <w:marTop w:val="0"/>
              <w:marBottom w:val="0"/>
              <w:divBdr>
                <w:top w:val="none" w:sz="0" w:space="0" w:color="auto"/>
                <w:left w:val="none" w:sz="0" w:space="0" w:color="auto"/>
                <w:bottom w:val="none" w:sz="0" w:space="0" w:color="auto"/>
                <w:right w:val="none" w:sz="0" w:space="0" w:color="auto"/>
              </w:divBdr>
            </w:div>
          </w:divsChild>
        </w:div>
        <w:div w:id="1032654483">
          <w:marLeft w:val="0"/>
          <w:marRight w:val="0"/>
          <w:marTop w:val="0"/>
          <w:marBottom w:val="0"/>
          <w:divBdr>
            <w:top w:val="none" w:sz="0" w:space="0" w:color="auto"/>
            <w:left w:val="none" w:sz="0" w:space="0" w:color="auto"/>
            <w:bottom w:val="none" w:sz="0" w:space="0" w:color="auto"/>
            <w:right w:val="none" w:sz="0" w:space="0" w:color="auto"/>
          </w:divBdr>
        </w:div>
      </w:divsChild>
    </w:div>
    <w:div w:id="1469973793">
      <w:bodyDiv w:val="1"/>
      <w:marLeft w:val="0"/>
      <w:marRight w:val="0"/>
      <w:marTop w:val="0"/>
      <w:marBottom w:val="0"/>
      <w:divBdr>
        <w:top w:val="none" w:sz="0" w:space="0" w:color="auto"/>
        <w:left w:val="none" w:sz="0" w:space="0" w:color="auto"/>
        <w:bottom w:val="none" w:sz="0" w:space="0" w:color="auto"/>
        <w:right w:val="none" w:sz="0" w:space="0" w:color="auto"/>
      </w:divBdr>
      <w:divsChild>
        <w:div w:id="564073677">
          <w:marLeft w:val="0"/>
          <w:marRight w:val="0"/>
          <w:marTop w:val="0"/>
          <w:marBottom w:val="0"/>
          <w:divBdr>
            <w:top w:val="none" w:sz="0" w:space="0" w:color="auto"/>
            <w:left w:val="none" w:sz="0" w:space="0" w:color="auto"/>
            <w:bottom w:val="none" w:sz="0" w:space="0" w:color="auto"/>
            <w:right w:val="none" w:sz="0" w:space="0" w:color="auto"/>
          </w:divBdr>
          <w:divsChild>
            <w:div w:id="103161379">
              <w:marLeft w:val="0"/>
              <w:marRight w:val="0"/>
              <w:marTop w:val="0"/>
              <w:marBottom w:val="0"/>
              <w:divBdr>
                <w:top w:val="none" w:sz="0" w:space="0" w:color="auto"/>
                <w:left w:val="none" w:sz="0" w:space="0" w:color="auto"/>
                <w:bottom w:val="none" w:sz="0" w:space="0" w:color="auto"/>
                <w:right w:val="none" w:sz="0" w:space="0" w:color="auto"/>
              </w:divBdr>
            </w:div>
            <w:div w:id="333260536">
              <w:marLeft w:val="0"/>
              <w:marRight w:val="0"/>
              <w:marTop w:val="0"/>
              <w:marBottom w:val="0"/>
              <w:divBdr>
                <w:top w:val="none" w:sz="0" w:space="0" w:color="auto"/>
                <w:left w:val="none" w:sz="0" w:space="0" w:color="auto"/>
                <w:bottom w:val="none" w:sz="0" w:space="0" w:color="auto"/>
                <w:right w:val="none" w:sz="0" w:space="0" w:color="auto"/>
              </w:divBdr>
              <w:divsChild>
                <w:div w:id="762412999">
                  <w:marLeft w:val="0"/>
                  <w:marRight w:val="0"/>
                  <w:marTop w:val="0"/>
                  <w:marBottom w:val="0"/>
                  <w:divBdr>
                    <w:top w:val="none" w:sz="0" w:space="0" w:color="auto"/>
                    <w:left w:val="none" w:sz="0" w:space="0" w:color="auto"/>
                    <w:bottom w:val="none" w:sz="0" w:space="0" w:color="auto"/>
                    <w:right w:val="none" w:sz="0" w:space="0" w:color="auto"/>
                  </w:divBdr>
                </w:div>
              </w:divsChild>
            </w:div>
            <w:div w:id="364719031">
              <w:marLeft w:val="0"/>
              <w:marRight w:val="0"/>
              <w:marTop w:val="0"/>
              <w:marBottom w:val="0"/>
              <w:divBdr>
                <w:top w:val="none" w:sz="0" w:space="0" w:color="auto"/>
                <w:left w:val="none" w:sz="0" w:space="0" w:color="auto"/>
                <w:bottom w:val="none" w:sz="0" w:space="0" w:color="auto"/>
                <w:right w:val="none" w:sz="0" w:space="0" w:color="auto"/>
              </w:divBdr>
            </w:div>
          </w:divsChild>
        </w:div>
        <w:div w:id="214394175">
          <w:marLeft w:val="0"/>
          <w:marRight w:val="0"/>
          <w:marTop w:val="0"/>
          <w:marBottom w:val="0"/>
          <w:divBdr>
            <w:top w:val="none" w:sz="0" w:space="0" w:color="auto"/>
            <w:left w:val="none" w:sz="0" w:space="0" w:color="auto"/>
            <w:bottom w:val="none" w:sz="0" w:space="0" w:color="auto"/>
            <w:right w:val="none" w:sz="0" w:space="0" w:color="auto"/>
          </w:divBdr>
        </w:div>
      </w:divsChild>
    </w:div>
    <w:div w:id="1860388511">
      <w:bodyDiv w:val="1"/>
      <w:marLeft w:val="0"/>
      <w:marRight w:val="0"/>
      <w:marTop w:val="0"/>
      <w:marBottom w:val="0"/>
      <w:divBdr>
        <w:top w:val="none" w:sz="0" w:space="0" w:color="auto"/>
        <w:left w:val="none" w:sz="0" w:space="0" w:color="auto"/>
        <w:bottom w:val="none" w:sz="0" w:space="0" w:color="auto"/>
        <w:right w:val="none" w:sz="0" w:space="0" w:color="auto"/>
      </w:divBdr>
      <w:divsChild>
        <w:div w:id="686100641">
          <w:marLeft w:val="0"/>
          <w:marRight w:val="0"/>
          <w:marTop w:val="0"/>
          <w:marBottom w:val="0"/>
          <w:divBdr>
            <w:top w:val="none" w:sz="0" w:space="0" w:color="auto"/>
            <w:left w:val="none" w:sz="0" w:space="0" w:color="auto"/>
            <w:bottom w:val="none" w:sz="0" w:space="0" w:color="auto"/>
            <w:right w:val="none" w:sz="0" w:space="0" w:color="auto"/>
          </w:divBdr>
          <w:divsChild>
            <w:div w:id="1315571563">
              <w:marLeft w:val="0"/>
              <w:marRight w:val="0"/>
              <w:marTop w:val="0"/>
              <w:marBottom w:val="0"/>
              <w:divBdr>
                <w:top w:val="none" w:sz="0" w:space="0" w:color="auto"/>
                <w:left w:val="none" w:sz="0" w:space="0" w:color="auto"/>
                <w:bottom w:val="none" w:sz="0" w:space="0" w:color="auto"/>
                <w:right w:val="none" w:sz="0" w:space="0" w:color="auto"/>
              </w:divBdr>
              <w:divsChild>
                <w:div w:id="1449740241">
                  <w:marLeft w:val="0"/>
                  <w:marRight w:val="0"/>
                  <w:marTop w:val="0"/>
                  <w:marBottom w:val="0"/>
                  <w:divBdr>
                    <w:top w:val="none" w:sz="0" w:space="0" w:color="auto"/>
                    <w:left w:val="none" w:sz="0" w:space="0" w:color="auto"/>
                    <w:bottom w:val="none" w:sz="0" w:space="0" w:color="auto"/>
                    <w:right w:val="none" w:sz="0" w:space="0" w:color="auto"/>
                  </w:divBdr>
                  <w:divsChild>
                    <w:div w:id="29690179">
                      <w:marLeft w:val="0"/>
                      <w:marRight w:val="0"/>
                      <w:marTop w:val="0"/>
                      <w:marBottom w:val="0"/>
                      <w:divBdr>
                        <w:top w:val="none" w:sz="0" w:space="0" w:color="auto"/>
                        <w:left w:val="none" w:sz="0" w:space="0" w:color="auto"/>
                        <w:bottom w:val="none" w:sz="0" w:space="0" w:color="auto"/>
                        <w:right w:val="none" w:sz="0" w:space="0" w:color="auto"/>
                      </w:divBdr>
                      <w:divsChild>
                        <w:div w:id="462042067">
                          <w:marLeft w:val="0"/>
                          <w:marRight w:val="0"/>
                          <w:marTop w:val="0"/>
                          <w:marBottom w:val="0"/>
                          <w:divBdr>
                            <w:top w:val="none" w:sz="0" w:space="0" w:color="auto"/>
                            <w:left w:val="none" w:sz="0" w:space="0" w:color="auto"/>
                            <w:bottom w:val="none" w:sz="0" w:space="0" w:color="auto"/>
                            <w:right w:val="none" w:sz="0" w:space="0" w:color="auto"/>
                          </w:divBdr>
                        </w:div>
                        <w:div w:id="1761177990">
                          <w:marLeft w:val="0"/>
                          <w:marRight w:val="0"/>
                          <w:marTop w:val="0"/>
                          <w:marBottom w:val="0"/>
                          <w:divBdr>
                            <w:top w:val="none" w:sz="0" w:space="0" w:color="auto"/>
                            <w:left w:val="none" w:sz="0" w:space="0" w:color="auto"/>
                            <w:bottom w:val="none" w:sz="0" w:space="0" w:color="auto"/>
                            <w:right w:val="none" w:sz="0" w:space="0" w:color="auto"/>
                          </w:divBdr>
                          <w:divsChild>
                            <w:div w:id="710570185">
                              <w:marLeft w:val="0"/>
                              <w:marRight w:val="0"/>
                              <w:marTop w:val="0"/>
                              <w:marBottom w:val="0"/>
                              <w:divBdr>
                                <w:top w:val="none" w:sz="0" w:space="0" w:color="auto"/>
                                <w:left w:val="none" w:sz="0" w:space="0" w:color="auto"/>
                                <w:bottom w:val="none" w:sz="0" w:space="0" w:color="auto"/>
                                <w:right w:val="none" w:sz="0" w:space="0" w:color="auto"/>
                              </w:divBdr>
                            </w:div>
                          </w:divsChild>
                        </w:div>
                        <w:div w:id="155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0705">
                  <w:marLeft w:val="0"/>
                  <w:marRight w:val="0"/>
                  <w:marTop w:val="0"/>
                  <w:marBottom w:val="0"/>
                  <w:divBdr>
                    <w:top w:val="none" w:sz="0" w:space="0" w:color="auto"/>
                    <w:left w:val="none" w:sz="0" w:space="0" w:color="auto"/>
                    <w:bottom w:val="none" w:sz="0" w:space="0" w:color="auto"/>
                    <w:right w:val="none" w:sz="0" w:space="0" w:color="auto"/>
                  </w:divBdr>
                  <w:divsChild>
                    <w:div w:id="12712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8567">
          <w:marLeft w:val="0"/>
          <w:marRight w:val="0"/>
          <w:marTop w:val="0"/>
          <w:marBottom w:val="0"/>
          <w:divBdr>
            <w:top w:val="none" w:sz="0" w:space="0" w:color="auto"/>
            <w:left w:val="none" w:sz="0" w:space="0" w:color="auto"/>
            <w:bottom w:val="none" w:sz="0" w:space="0" w:color="auto"/>
            <w:right w:val="none" w:sz="0" w:space="0" w:color="auto"/>
          </w:divBdr>
          <w:divsChild>
            <w:div w:id="416481526">
              <w:marLeft w:val="0"/>
              <w:marRight w:val="0"/>
              <w:marTop w:val="0"/>
              <w:marBottom w:val="0"/>
              <w:divBdr>
                <w:top w:val="none" w:sz="0" w:space="0" w:color="auto"/>
                <w:left w:val="none" w:sz="0" w:space="0" w:color="auto"/>
                <w:bottom w:val="none" w:sz="0" w:space="0" w:color="auto"/>
                <w:right w:val="none" w:sz="0" w:space="0" w:color="auto"/>
              </w:divBdr>
              <w:divsChild>
                <w:div w:id="1736199154">
                  <w:marLeft w:val="0"/>
                  <w:marRight w:val="0"/>
                  <w:marTop w:val="0"/>
                  <w:marBottom w:val="0"/>
                  <w:divBdr>
                    <w:top w:val="none" w:sz="0" w:space="0" w:color="auto"/>
                    <w:left w:val="none" w:sz="0" w:space="0" w:color="auto"/>
                    <w:bottom w:val="none" w:sz="0" w:space="0" w:color="auto"/>
                    <w:right w:val="none" w:sz="0" w:space="0" w:color="auto"/>
                  </w:divBdr>
                  <w:divsChild>
                    <w:div w:id="1582762240">
                      <w:marLeft w:val="0"/>
                      <w:marRight w:val="0"/>
                      <w:marTop w:val="0"/>
                      <w:marBottom w:val="0"/>
                      <w:divBdr>
                        <w:top w:val="none" w:sz="0" w:space="0" w:color="auto"/>
                        <w:left w:val="none" w:sz="0" w:space="0" w:color="auto"/>
                        <w:bottom w:val="none" w:sz="0" w:space="0" w:color="auto"/>
                        <w:right w:val="none" w:sz="0" w:space="0" w:color="auto"/>
                      </w:divBdr>
                    </w:div>
                    <w:div w:id="1702702606">
                      <w:marLeft w:val="0"/>
                      <w:marRight w:val="0"/>
                      <w:marTop w:val="0"/>
                      <w:marBottom w:val="0"/>
                      <w:divBdr>
                        <w:top w:val="none" w:sz="0" w:space="0" w:color="auto"/>
                        <w:left w:val="none" w:sz="0" w:space="0" w:color="auto"/>
                        <w:bottom w:val="none" w:sz="0" w:space="0" w:color="auto"/>
                        <w:right w:val="none" w:sz="0" w:space="0" w:color="auto"/>
                      </w:divBdr>
                      <w:divsChild>
                        <w:div w:id="2170821">
                          <w:marLeft w:val="0"/>
                          <w:marRight w:val="0"/>
                          <w:marTop w:val="0"/>
                          <w:marBottom w:val="0"/>
                          <w:divBdr>
                            <w:top w:val="none" w:sz="0" w:space="0" w:color="auto"/>
                            <w:left w:val="none" w:sz="0" w:space="0" w:color="auto"/>
                            <w:bottom w:val="none" w:sz="0" w:space="0" w:color="auto"/>
                            <w:right w:val="none" w:sz="0" w:space="0" w:color="auto"/>
                          </w:divBdr>
                          <w:divsChild>
                            <w:div w:id="1632707256">
                              <w:marLeft w:val="0"/>
                              <w:marRight w:val="0"/>
                              <w:marTop w:val="0"/>
                              <w:marBottom w:val="0"/>
                              <w:divBdr>
                                <w:top w:val="none" w:sz="0" w:space="0" w:color="auto"/>
                                <w:left w:val="none" w:sz="0" w:space="0" w:color="auto"/>
                                <w:bottom w:val="none" w:sz="0" w:space="0" w:color="auto"/>
                                <w:right w:val="none" w:sz="0" w:space="0" w:color="auto"/>
                              </w:divBdr>
                              <w:divsChild>
                                <w:div w:id="1635332155">
                                  <w:marLeft w:val="0"/>
                                  <w:marRight w:val="0"/>
                                  <w:marTop w:val="0"/>
                                  <w:marBottom w:val="0"/>
                                  <w:divBdr>
                                    <w:top w:val="none" w:sz="0" w:space="0" w:color="auto"/>
                                    <w:left w:val="none" w:sz="0" w:space="0" w:color="auto"/>
                                    <w:bottom w:val="none" w:sz="0" w:space="0" w:color="auto"/>
                                    <w:right w:val="none" w:sz="0" w:space="0" w:color="auto"/>
                                  </w:divBdr>
                                </w:div>
                                <w:div w:id="9857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2021-04-22T16:01:00Z</dcterms:created>
  <dcterms:modified xsi:type="dcterms:W3CDTF">2021-04-22T16:05:00Z</dcterms:modified>
</cp:coreProperties>
</file>