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02A6" w14:textId="7C7531F6" w:rsidR="00EF112B" w:rsidRDefault="00EF112B" w:rsidP="00EF112B">
      <w:pPr>
        <w:pStyle w:val="Heading1"/>
        <w:rPr>
          <w:rFonts w:eastAsia="Times New Roman"/>
        </w:rPr>
      </w:pPr>
      <w:r>
        <w:rPr>
          <w:rFonts w:eastAsia="Times New Roman"/>
        </w:rPr>
        <w:t>Mark Montgomery</w:t>
      </w:r>
    </w:p>
    <w:p w14:paraId="3086260B" w14:textId="77777777" w:rsidR="00EF112B" w:rsidRDefault="00EF112B" w:rsidP="00EF112B">
      <w:pPr>
        <w:rPr>
          <w:rFonts w:eastAsia="Times New Roman"/>
        </w:rPr>
      </w:pPr>
    </w:p>
    <w:p w14:paraId="439923AE" w14:textId="370AB31D" w:rsidR="00EF112B" w:rsidRPr="00EF112B" w:rsidRDefault="00EF112B" w:rsidP="00EF112B">
      <w:pPr>
        <w:jc w:val="both"/>
        <w:rPr>
          <w:rFonts w:eastAsia="Times New Roman"/>
        </w:rPr>
      </w:pPr>
      <w:r w:rsidRPr="00EF112B">
        <w:rPr>
          <w:rFonts w:eastAsia="Times New Roman"/>
        </w:rPr>
        <w:t xml:space="preserve">Mark Montgomery serves as the Executive Director of the Cyberspace Solarium Commission. He most recently served as Policy Director for the Senate Armed Services Committee under the leadership of Senator John S. McCain.  In this position he coordinated policy efforts on national defense strategy, capabilities and requirements, defense policy and cyber issues. Mark served for 32 years in the U.S. Navy as a nuclear trained surface warfare officer, retiring as a Rear Admiral in 2017.  His flag officer assignments included Director of Operations (J3) at U. S. Pacific Command; Commander of Carrier Strike Group 5 embarked on the USS George Washington stationed in Japan; and Deputy Director, Plans, Policy and Strategy (J5), at U. S. European Command.  He was selected as a White House Fellow and assigned to the National Security Council, serving as Director for Transnational Threats from 1998-2000.  Mark graduated from the University of Pennsylvania with bachelor’s and master’s degrees in history. He subsequently earned a master’s degree in history from Oxford </w:t>
      </w:r>
      <w:proofErr w:type="gramStart"/>
      <w:r w:rsidRPr="00EF112B">
        <w:rPr>
          <w:rFonts w:eastAsia="Times New Roman"/>
        </w:rPr>
        <w:t>University, and</w:t>
      </w:r>
      <w:proofErr w:type="gramEnd"/>
      <w:r w:rsidRPr="00EF112B">
        <w:rPr>
          <w:rFonts w:eastAsia="Times New Roman"/>
        </w:rPr>
        <w:t xml:space="preserve"> completed the U.S. Navy’s nuclear power training program.</w:t>
      </w:r>
    </w:p>
    <w:p w14:paraId="64FA95D0" w14:textId="77777777" w:rsidR="00EF112B" w:rsidRDefault="00EF112B" w:rsidP="00EF112B">
      <w:pPr>
        <w:rPr>
          <w:rFonts w:eastAsia="Times New Roman"/>
          <w:i/>
          <w:iCs/>
          <w:color w:val="000000"/>
        </w:rPr>
      </w:pPr>
    </w:p>
    <w:p w14:paraId="133CC176" w14:textId="13DEFE60" w:rsidR="00EF112B" w:rsidRDefault="00EF112B" w:rsidP="00EF112B">
      <w:pPr>
        <w:pStyle w:val="Heading1"/>
        <w:rPr>
          <w:rFonts w:eastAsia="Times New Roman"/>
        </w:rPr>
      </w:pPr>
      <w:r>
        <w:rPr>
          <w:rFonts w:eastAsia="Times New Roman"/>
        </w:rPr>
        <w:t xml:space="preserve">Robert </w:t>
      </w:r>
      <w:proofErr w:type="spellStart"/>
      <w:r>
        <w:rPr>
          <w:rFonts w:eastAsia="Times New Roman"/>
        </w:rPr>
        <w:t>Morgus</w:t>
      </w:r>
      <w:proofErr w:type="spellEnd"/>
    </w:p>
    <w:p w14:paraId="36B9BB67" w14:textId="77777777" w:rsidR="00EF112B" w:rsidRDefault="00EF112B" w:rsidP="00EF112B">
      <w:pPr>
        <w:rPr>
          <w:rFonts w:eastAsia="Times New Roman"/>
          <w:b/>
          <w:bCs/>
          <w:i/>
          <w:iCs/>
          <w:color w:val="0070C0"/>
        </w:rPr>
      </w:pPr>
    </w:p>
    <w:p w14:paraId="782D5CDA" w14:textId="227FE269" w:rsidR="00EF112B" w:rsidRDefault="00EF112B" w:rsidP="00EF112B">
      <w:pPr>
        <w:jc w:val="both"/>
        <w:rPr>
          <w:rFonts w:eastAsia="Times New Roman"/>
        </w:rPr>
      </w:pPr>
      <w:r w:rsidRPr="00EF112B">
        <w:rPr>
          <w:rFonts w:eastAsia="Times New Roman"/>
        </w:rPr>
        <w:t xml:space="preserve">Robert </w:t>
      </w:r>
      <w:proofErr w:type="spellStart"/>
      <w:r w:rsidRPr="00EF112B">
        <w:rPr>
          <w:rFonts w:eastAsia="Times New Roman"/>
        </w:rPr>
        <w:t>Morgus</w:t>
      </w:r>
      <w:proofErr w:type="spellEnd"/>
      <w:r w:rsidRPr="00EF112B">
        <w:rPr>
          <w:rFonts w:eastAsia="Times New Roman"/>
        </w:rPr>
        <w:t xml:space="preserve"> is a Senior Director for the US Cyberspace Solarium Commission, where he directs research and analysis for Task Force Two. At the Commission, </w:t>
      </w:r>
      <w:proofErr w:type="spellStart"/>
      <w:r w:rsidRPr="00EF112B">
        <w:rPr>
          <w:rFonts w:eastAsia="Times New Roman"/>
        </w:rPr>
        <w:t>Morgus</w:t>
      </w:r>
      <w:proofErr w:type="spellEnd"/>
      <w:r w:rsidRPr="00EF112B">
        <w:rPr>
          <w:rFonts w:eastAsia="Times New Roman"/>
        </w:rPr>
        <w:t xml:space="preserve"> has led the development of the ecosystem pillar of the Commission's final report as well as the Pandemic White Paper and the Supply Chain White Paper. Previously, he helped build New America's Cybersecurity Initiative, where he headed the organization's international cyber policy work. While at New America, his research focused on mechanisms to counter the spread of offensive cyber capability, cybersecurity and international governance, and Russian internet doctrine. In the past, he has authored reports on international cybersecurity norms, internet governance, cybersecurity insurance, amongst others. </w:t>
      </w:r>
      <w:proofErr w:type="spellStart"/>
      <w:r w:rsidRPr="00EF112B">
        <w:rPr>
          <w:rFonts w:eastAsia="Times New Roman"/>
        </w:rPr>
        <w:t>Morgus</w:t>
      </w:r>
      <w:proofErr w:type="spellEnd"/>
      <w:r w:rsidRPr="00EF112B">
        <w:rPr>
          <w:rFonts w:eastAsia="Times New Roman"/>
        </w:rPr>
        <w:t xml:space="preserve"> has spoken about cybersecurity at a number of international forums including NATO’s </w:t>
      </w:r>
      <w:proofErr w:type="spellStart"/>
      <w:r w:rsidRPr="00EF112B">
        <w:rPr>
          <w:rFonts w:eastAsia="Times New Roman"/>
        </w:rPr>
        <w:t>CyCon</w:t>
      </w:r>
      <w:proofErr w:type="spellEnd"/>
      <w:r w:rsidRPr="00EF112B">
        <w:rPr>
          <w:rFonts w:eastAsia="Times New Roman"/>
        </w:rPr>
        <w:t xml:space="preserve">, the Global Conference on Cyberspace at The Hague, and Cy </w:t>
      </w:r>
      <w:proofErr w:type="spellStart"/>
      <w:r w:rsidRPr="00EF112B">
        <w:rPr>
          <w:rFonts w:eastAsia="Times New Roman"/>
        </w:rPr>
        <w:t>Fy</w:t>
      </w:r>
      <w:proofErr w:type="spellEnd"/>
      <w:r w:rsidRPr="00EF112B">
        <w:rPr>
          <w:rFonts w:eastAsia="Times New Roman"/>
        </w:rPr>
        <w:t xml:space="preserve"> 2015 in New Delhi, India. His research has been published and recognized by the New York Times, Slate, the IEEE, peer-reviewed academic journals, and numerous other national and international media outlets. </w:t>
      </w:r>
      <w:proofErr w:type="spellStart"/>
      <w:r w:rsidRPr="00EF112B">
        <w:rPr>
          <w:rFonts w:eastAsia="Times New Roman"/>
        </w:rPr>
        <w:t>Morgus</w:t>
      </w:r>
      <w:proofErr w:type="spellEnd"/>
      <w:r w:rsidRPr="00EF112B">
        <w:rPr>
          <w:rFonts w:eastAsia="Times New Roman"/>
        </w:rPr>
        <w:t xml:space="preserve"> serves as a member of the Research Advisory Network for the Global Commission on Internet Governance, as well as the Global Forum on Cyber Expertise, and has served as an expert advisor for the World Economic Forum.</w:t>
      </w:r>
    </w:p>
    <w:p w14:paraId="1F1D9AB5" w14:textId="77777777" w:rsidR="00EF112B" w:rsidRPr="00EF112B" w:rsidRDefault="00EF112B" w:rsidP="00EF112B">
      <w:pPr>
        <w:jc w:val="both"/>
        <w:rPr>
          <w:rFonts w:eastAsia="Times New Roman"/>
        </w:rPr>
      </w:pPr>
    </w:p>
    <w:p w14:paraId="423B977A" w14:textId="32B50889" w:rsidR="00EF112B" w:rsidRPr="00EF112B" w:rsidRDefault="00EF112B" w:rsidP="00EF112B">
      <w:pPr>
        <w:pStyle w:val="Heading1"/>
        <w:rPr>
          <w:rFonts w:eastAsia="Times New Roman"/>
          <w:color w:val="0070C0"/>
        </w:rPr>
      </w:pPr>
      <w:r w:rsidRPr="00EF112B">
        <w:rPr>
          <w:rFonts w:eastAsia="Times New Roman"/>
          <w:color w:val="0070C0"/>
        </w:rPr>
        <w:t>Natalie Thompson</w:t>
      </w:r>
    </w:p>
    <w:p w14:paraId="11F74CCA" w14:textId="77777777" w:rsidR="00EF112B" w:rsidRDefault="00EF112B" w:rsidP="00EF112B">
      <w:pPr>
        <w:rPr>
          <w:rFonts w:eastAsia="Times New Roman"/>
          <w:b/>
          <w:bCs/>
          <w:i/>
          <w:iCs/>
          <w:color w:val="0070C0"/>
        </w:rPr>
      </w:pPr>
    </w:p>
    <w:p w14:paraId="7F501166" w14:textId="4DC4CCF2" w:rsidR="00EF112B" w:rsidRPr="00EF112B" w:rsidRDefault="00EF112B" w:rsidP="00EF112B">
      <w:pPr>
        <w:jc w:val="both"/>
        <w:rPr>
          <w:rFonts w:eastAsia="Times New Roman"/>
        </w:rPr>
      </w:pPr>
      <w:r w:rsidRPr="00EF112B">
        <w:rPr>
          <w:rFonts w:eastAsia="Times New Roman"/>
        </w:rPr>
        <w:t>Natalie Thompson is a Research Analyst with the U.S. Cyberspace Solarium Commission.  Prior to the Commission, she was a research assistant and James C. Gaither Junior Fellow at the Carnegie Endowment for International Peace, where she worked with the Technology and International Affairs Program on projects related to influence operations and cybersecurity. Natalie holds a bachelor's degree in political science and mathematics from Kalamazoo College. </w:t>
      </w:r>
    </w:p>
    <w:p w14:paraId="6C29943E" w14:textId="77777777" w:rsidR="00880FD1" w:rsidRPr="00EF112B" w:rsidRDefault="00880FD1" w:rsidP="00EF112B">
      <w:pPr>
        <w:jc w:val="both"/>
      </w:pPr>
    </w:p>
    <w:sectPr w:rsidR="00880FD1" w:rsidRPr="00EF112B"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2B"/>
    <w:rsid w:val="002334E8"/>
    <w:rsid w:val="00880FD1"/>
    <w:rsid w:val="00D4607E"/>
    <w:rsid w:val="00EF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966DF"/>
  <w15:chartTrackingRefBased/>
  <w15:docId w15:val="{9BC41970-FACC-DA42-B5E2-095D52B8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12B"/>
    <w:rPr>
      <w:rFonts w:ascii="Calibri" w:hAnsi="Calibri" w:cs="Calibri"/>
      <w:sz w:val="22"/>
      <w:szCs w:val="22"/>
    </w:rPr>
  </w:style>
  <w:style w:type="paragraph" w:styleId="Heading1">
    <w:name w:val="heading 1"/>
    <w:basedOn w:val="Normal"/>
    <w:next w:val="Normal"/>
    <w:link w:val="Heading1Char"/>
    <w:uiPriority w:val="9"/>
    <w:qFormat/>
    <w:rsid w:val="00EF11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2021-05-17T20:42:00Z</dcterms:created>
  <dcterms:modified xsi:type="dcterms:W3CDTF">2021-05-17T20:46:00Z</dcterms:modified>
</cp:coreProperties>
</file>