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3CF5" w14:textId="4462E4CF" w:rsidR="00DC0A76" w:rsidRPr="00DC0A76" w:rsidRDefault="00DC0A76" w:rsidP="00DC0A76">
      <w:pPr>
        <w:shd w:val="clear" w:color="auto" w:fill="FFFFFF"/>
        <w:rPr>
          <w:rFonts w:ascii="Helvetica" w:eastAsia="Times New Roman" w:hAnsi="Helvetica" w:cs="Times New Roman"/>
          <w:color w:val="333333"/>
          <w:sz w:val="21"/>
          <w:szCs w:val="21"/>
        </w:rPr>
      </w:pPr>
      <w:r w:rsidRPr="00DC0A76">
        <w:rPr>
          <w:rFonts w:ascii="Helvetica" w:eastAsia="Times New Roman" w:hAnsi="Helvetica" w:cs="Times New Roman"/>
          <w:color w:val="333333"/>
          <w:sz w:val="21"/>
          <w:szCs w:val="21"/>
        </w:rPr>
        <w:fldChar w:fldCharType="begin"/>
      </w:r>
      <w:r w:rsidRPr="00DC0A76">
        <w:rPr>
          <w:rFonts w:ascii="Helvetica" w:eastAsia="Times New Roman" w:hAnsi="Helvetica" w:cs="Times New Roman"/>
          <w:color w:val="333333"/>
          <w:sz w:val="21"/>
          <w:szCs w:val="21"/>
        </w:rPr>
        <w:instrText xml:space="preserve"> INCLUDEPICTURE "https://wwwassets.rand.org/content/rand/about/people/h/helmus_todd_c/jcr:content/par/bio.aspectfit.0x150.jpg/1623805163987.jpg" \* MERGEFORMATINET </w:instrText>
      </w:r>
      <w:r w:rsidR="00BB0213">
        <w:rPr>
          <w:rFonts w:ascii="Helvetica" w:eastAsia="Times New Roman" w:hAnsi="Helvetica" w:cs="Times New Roman"/>
          <w:color w:val="333333"/>
          <w:sz w:val="21"/>
          <w:szCs w:val="21"/>
        </w:rPr>
        <w:fldChar w:fldCharType="separate"/>
      </w:r>
      <w:r w:rsidRPr="00DC0A76">
        <w:rPr>
          <w:rFonts w:ascii="Helvetica" w:eastAsia="Times New Roman" w:hAnsi="Helvetica" w:cs="Times New Roman"/>
          <w:color w:val="333333"/>
          <w:sz w:val="21"/>
          <w:szCs w:val="21"/>
        </w:rPr>
        <w:fldChar w:fldCharType="end"/>
      </w:r>
    </w:p>
    <w:p w14:paraId="062F665D" w14:textId="1812116A" w:rsidR="00DC0A76" w:rsidRPr="00DC0A76" w:rsidRDefault="00DC0A76" w:rsidP="00DC0A76">
      <w:pPr>
        <w:shd w:val="clear" w:color="auto" w:fill="FFFFFF"/>
        <w:spacing w:before="100" w:beforeAutospacing="1" w:after="100" w:afterAutospacing="1"/>
        <w:outlineLvl w:val="0"/>
        <w:rPr>
          <w:rFonts w:ascii="Helvetica" w:eastAsia="Times New Roman" w:hAnsi="Helvetica" w:cs="Times New Roman"/>
          <w:b/>
          <w:bCs/>
          <w:kern w:val="36"/>
          <w:sz w:val="48"/>
          <w:szCs w:val="48"/>
        </w:rPr>
      </w:pPr>
      <w:r w:rsidRPr="00DC0A76">
        <w:rPr>
          <w:rFonts w:ascii="Helvetica" w:eastAsia="Times New Roman" w:hAnsi="Helvetica" w:cs="Times New Roman"/>
          <w:b/>
          <w:bCs/>
          <w:kern w:val="36"/>
          <w:sz w:val="48"/>
          <w:szCs w:val="48"/>
        </w:rPr>
        <w:t xml:space="preserve">Todd C. </w:t>
      </w:r>
      <w:proofErr w:type="spellStart"/>
      <w:r w:rsidRPr="00DC0A76">
        <w:rPr>
          <w:rFonts w:ascii="Helvetica" w:eastAsia="Times New Roman" w:hAnsi="Helvetica" w:cs="Times New Roman"/>
          <w:b/>
          <w:bCs/>
          <w:kern w:val="36"/>
          <w:sz w:val="48"/>
          <w:szCs w:val="48"/>
        </w:rPr>
        <w:t>Helmus</w:t>
      </w:r>
      <w:proofErr w:type="spellEnd"/>
    </w:p>
    <w:p w14:paraId="6376ABB7" w14:textId="0832DFAF" w:rsidR="00DC0A76" w:rsidRPr="00DC0A76" w:rsidRDefault="00DC0A76" w:rsidP="00DC0A76">
      <w:pPr>
        <w:shd w:val="clear" w:color="auto" w:fill="FFFFFF"/>
        <w:jc w:val="both"/>
        <w:rPr>
          <w:rFonts w:ascii="Helvetica" w:eastAsia="Times New Roman" w:hAnsi="Helvetica" w:cs="Times New Roman"/>
          <w:b/>
          <w:bCs/>
        </w:rPr>
      </w:pPr>
      <w:r w:rsidRPr="00DC0A76">
        <w:rPr>
          <w:rFonts w:ascii="Helvetica" w:eastAsia="Times New Roman" w:hAnsi="Helvetica" w:cs="Times New Roman"/>
          <w:noProof/>
          <w:color w:val="333333"/>
          <w:sz w:val="21"/>
          <w:szCs w:val="21"/>
        </w:rPr>
        <w:drawing>
          <wp:anchor distT="0" distB="0" distL="114300" distR="114300" simplePos="0" relativeHeight="251658240" behindDoc="0" locked="0" layoutInCell="1" allowOverlap="1" wp14:anchorId="4D86DE05" wp14:editId="30E992AC">
            <wp:simplePos x="0" y="0"/>
            <wp:positionH relativeFrom="margin">
              <wp:posOffset>3916680</wp:posOffset>
            </wp:positionH>
            <wp:positionV relativeFrom="margin">
              <wp:posOffset>902970</wp:posOffset>
            </wp:positionV>
            <wp:extent cx="2009140" cy="2325370"/>
            <wp:effectExtent l="0" t="0" r="0" b="0"/>
            <wp:wrapSquare wrapText="bothSides"/>
            <wp:docPr id="1" name="Picture 1" descr="Photo of Todd Hel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Todd Helm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140" cy="232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A76">
        <w:rPr>
          <w:rFonts w:ascii="Helvetica" w:eastAsia="Times New Roman" w:hAnsi="Helvetica" w:cs="Times New Roman"/>
          <w:b/>
          <w:bCs/>
        </w:rPr>
        <w:t>Senior Behavioral Scientist; Affiliate Faculty, Pardee RAND Graduate School</w:t>
      </w:r>
    </w:p>
    <w:p w14:paraId="7FBA49F3" w14:textId="44D56B7F" w:rsidR="00BB0213" w:rsidRPr="00BB0213" w:rsidRDefault="00DC0A76" w:rsidP="00BB0213">
      <w:pPr>
        <w:shd w:val="clear" w:color="auto" w:fill="FFFFFF"/>
        <w:spacing w:before="100" w:beforeAutospacing="1" w:after="100" w:afterAutospacing="1"/>
        <w:jc w:val="both"/>
        <w:rPr>
          <w:rFonts w:ascii="Helvetica" w:eastAsia="Times New Roman" w:hAnsi="Helvetica" w:cs="Times New Roman"/>
        </w:rPr>
      </w:pPr>
      <w:r w:rsidRPr="00DC0A76">
        <w:rPr>
          <w:rFonts w:ascii="Helvetica" w:eastAsia="Times New Roman" w:hAnsi="Helvetica" w:cs="Times New Roman"/>
        </w:rPr>
        <w:t xml:space="preserve">Todd C. </w:t>
      </w:r>
      <w:proofErr w:type="spellStart"/>
      <w:r w:rsidRPr="00DC0A76">
        <w:rPr>
          <w:rFonts w:ascii="Helvetica" w:eastAsia="Times New Roman" w:hAnsi="Helvetica" w:cs="Times New Roman"/>
        </w:rPr>
        <w:t>Helmus</w:t>
      </w:r>
      <w:proofErr w:type="spellEnd"/>
      <w:r w:rsidRPr="00DC0A76">
        <w:rPr>
          <w:rFonts w:ascii="Helvetica" w:eastAsia="Times New Roman" w:hAnsi="Helvetica" w:cs="Times New Roman"/>
        </w:rPr>
        <w:t xml:space="preserve"> is a senior behavioral scientist at the RAND Corporation and a member of the Pardee RAND Graduate School faculty. He specializes in strategic communications, disinformation, and terrorism. </w:t>
      </w:r>
      <w:proofErr w:type="spellStart"/>
      <w:r w:rsidRPr="00DC0A76">
        <w:rPr>
          <w:rFonts w:ascii="Helvetica" w:eastAsia="Times New Roman" w:hAnsi="Helvetica" w:cs="Times New Roman"/>
        </w:rPr>
        <w:t>Helmus</w:t>
      </w:r>
      <w:proofErr w:type="spellEnd"/>
      <w:r w:rsidRPr="00DC0A76">
        <w:rPr>
          <w:rFonts w:ascii="Helvetica" w:eastAsia="Times New Roman" w:hAnsi="Helvetica" w:cs="Times New Roman"/>
        </w:rPr>
        <w:t xml:space="preserve">' latest research focuses on ways to counter Russian disinformation campaigns in the United States and Europe and assess the impact of international counter violent extremism campaigns. His research also focuses on examining the networks of ISIS supporters and opponents on Twitter, identifying ways to enlist key influencers in support of U.S. strategic communications and developing approaches to assess the impact of propaganda campaigns. </w:t>
      </w:r>
      <w:proofErr w:type="spellStart"/>
      <w:r w:rsidRPr="00DC0A76">
        <w:rPr>
          <w:rFonts w:ascii="Helvetica" w:eastAsia="Times New Roman" w:hAnsi="Helvetica" w:cs="Times New Roman"/>
        </w:rPr>
        <w:t>Helmus</w:t>
      </w:r>
      <w:proofErr w:type="spellEnd"/>
      <w:r w:rsidRPr="00DC0A76">
        <w:rPr>
          <w:rFonts w:ascii="Helvetica" w:eastAsia="Times New Roman" w:hAnsi="Helvetica" w:cs="Times New Roman"/>
        </w:rPr>
        <w:t xml:space="preserve"> has served as a deployed advisor to U.S. commanders in Iraq (2008) and Afghanistan (2010-2011) and led studies on U.S. efforts to train Afghan special operations forces. He received his Ph.D. in clinical psychology from Wayne State University.</w:t>
      </w:r>
    </w:p>
    <w:p w14:paraId="2DBAFD54" w14:textId="483C8F19" w:rsidR="00DC0A76" w:rsidRPr="00DC0A76" w:rsidRDefault="00DC0A76" w:rsidP="00DC0A76">
      <w:pPr>
        <w:jc w:val="both"/>
        <w:rPr>
          <w:rFonts w:ascii="Helvetica" w:eastAsia="Times New Roman" w:hAnsi="Helvetica"/>
        </w:rPr>
      </w:pPr>
    </w:p>
    <w:sectPr w:rsidR="00DC0A76" w:rsidRPr="00DC0A76"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76"/>
    <w:rsid w:val="002334E8"/>
    <w:rsid w:val="00880FD1"/>
    <w:rsid w:val="00BB0213"/>
    <w:rsid w:val="00D4607E"/>
    <w:rsid w:val="00DC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F3C"/>
  <w15:chartTrackingRefBased/>
  <w15:docId w15:val="{D0288BA2-183D-FC45-9F16-D8C4123C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76"/>
    <w:rPr>
      <w:rFonts w:ascii="Calibri" w:hAnsi="Calibri" w:cs="Calibri"/>
      <w:sz w:val="22"/>
      <w:szCs w:val="22"/>
    </w:rPr>
  </w:style>
  <w:style w:type="paragraph" w:styleId="Heading1">
    <w:name w:val="heading 1"/>
    <w:basedOn w:val="Normal"/>
    <w:link w:val="Heading1Char"/>
    <w:uiPriority w:val="9"/>
    <w:qFormat/>
    <w:rsid w:val="00DC0A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0A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0A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0A7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3301">
      <w:bodyDiv w:val="1"/>
      <w:marLeft w:val="0"/>
      <w:marRight w:val="0"/>
      <w:marTop w:val="0"/>
      <w:marBottom w:val="0"/>
      <w:divBdr>
        <w:top w:val="none" w:sz="0" w:space="0" w:color="auto"/>
        <w:left w:val="none" w:sz="0" w:space="0" w:color="auto"/>
        <w:bottom w:val="none" w:sz="0" w:space="0" w:color="auto"/>
        <w:right w:val="none" w:sz="0" w:space="0" w:color="auto"/>
      </w:divBdr>
    </w:div>
    <w:div w:id="1774930880">
      <w:bodyDiv w:val="1"/>
      <w:marLeft w:val="0"/>
      <w:marRight w:val="0"/>
      <w:marTop w:val="0"/>
      <w:marBottom w:val="0"/>
      <w:divBdr>
        <w:top w:val="none" w:sz="0" w:space="0" w:color="auto"/>
        <w:left w:val="none" w:sz="0" w:space="0" w:color="auto"/>
        <w:bottom w:val="none" w:sz="0" w:space="0" w:color="auto"/>
        <w:right w:val="none" w:sz="0" w:space="0" w:color="auto"/>
      </w:divBdr>
      <w:divsChild>
        <w:div w:id="763964347">
          <w:marLeft w:val="0"/>
          <w:marRight w:val="0"/>
          <w:marTop w:val="0"/>
          <w:marBottom w:val="0"/>
          <w:divBdr>
            <w:top w:val="none" w:sz="0" w:space="0" w:color="auto"/>
            <w:left w:val="none" w:sz="0" w:space="0" w:color="auto"/>
            <w:bottom w:val="none" w:sz="0" w:space="0" w:color="auto"/>
            <w:right w:val="none" w:sz="0" w:space="0" w:color="auto"/>
          </w:divBdr>
          <w:divsChild>
            <w:div w:id="195700663">
              <w:marLeft w:val="0"/>
              <w:marRight w:val="0"/>
              <w:marTop w:val="0"/>
              <w:marBottom w:val="0"/>
              <w:divBdr>
                <w:top w:val="none" w:sz="0" w:space="0" w:color="auto"/>
                <w:left w:val="none" w:sz="0" w:space="0" w:color="auto"/>
                <w:bottom w:val="none" w:sz="0" w:space="0" w:color="auto"/>
                <w:right w:val="none" w:sz="0" w:space="0" w:color="auto"/>
              </w:divBdr>
            </w:div>
            <w:div w:id="1144809916">
              <w:marLeft w:val="0"/>
              <w:marRight w:val="0"/>
              <w:marTop w:val="0"/>
              <w:marBottom w:val="0"/>
              <w:divBdr>
                <w:top w:val="none" w:sz="0" w:space="0" w:color="auto"/>
                <w:left w:val="none" w:sz="0" w:space="0" w:color="auto"/>
                <w:bottom w:val="none" w:sz="0" w:space="0" w:color="auto"/>
                <w:right w:val="none" w:sz="0" w:space="0" w:color="auto"/>
              </w:divBdr>
              <w:divsChild>
                <w:div w:id="824977015">
                  <w:marLeft w:val="0"/>
                  <w:marRight w:val="0"/>
                  <w:marTop w:val="0"/>
                  <w:marBottom w:val="0"/>
                  <w:divBdr>
                    <w:top w:val="none" w:sz="0" w:space="0" w:color="auto"/>
                    <w:left w:val="none" w:sz="0" w:space="0" w:color="auto"/>
                    <w:bottom w:val="none" w:sz="0" w:space="0" w:color="auto"/>
                    <w:right w:val="none" w:sz="0" w:space="0" w:color="auto"/>
                  </w:divBdr>
                </w:div>
              </w:divsChild>
            </w:div>
            <w:div w:id="1992296460">
              <w:marLeft w:val="0"/>
              <w:marRight w:val="0"/>
              <w:marTop w:val="0"/>
              <w:marBottom w:val="0"/>
              <w:divBdr>
                <w:top w:val="none" w:sz="0" w:space="0" w:color="auto"/>
                <w:left w:val="none" w:sz="0" w:space="0" w:color="auto"/>
                <w:bottom w:val="none" w:sz="0" w:space="0" w:color="auto"/>
                <w:right w:val="none" w:sz="0" w:space="0" w:color="auto"/>
              </w:divBdr>
            </w:div>
          </w:divsChild>
        </w:div>
        <w:div w:id="1098402360">
          <w:marLeft w:val="0"/>
          <w:marRight w:val="0"/>
          <w:marTop w:val="0"/>
          <w:marBottom w:val="0"/>
          <w:divBdr>
            <w:top w:val="none" w:sz="0" w:space="0" w:color="auto"/>
            <w:left w:val="none" w:sz="0" w:space="0" w:color="auto"/>
            <w:bottom w:val="none" w:sz="0" w:space="0" w:color="auto"/>
            <w:right w:val="none" w:sz="0" w:space="0" w:color="auto"/>
          </w:divBdr>
        </w:div>
      </w:divsChild>
    </w:div>
    <w:div w:id="17765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2021-08-19T17:53:00Z</dcterms:created>
  <dcterms:modified xsi:type="dcterms:W3CDTF">2021-08-19T17:53:00Z</dcterms:modified>
</cp:coreProperties>
</file>