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AEA2" w14:textId="1612D20E" w:rsidR="00C0400A" w:rsidRDefault="00C0400A" w:rsidP="00C0400A">
      <w:pPr>
        <w:pStyle w:val="Heading1"/>
      </w:pPr>
      <w:r>
        <w:t>Prof. Niall Ferguson Biography</w:t>
      </w:r>
    </w:p>
    <w:p w14:paraId="64A240E8" w14:textId="77777777" w:rsidR="00C0400A" w:rsidRDefault="00C0400A" w:rsidP="00C0400A">
      <w:pPr>
        <w:jc w:val="both"/>
        <w:rPr>
          <w:b/>
          <w:bCs/>
          <w:color w:val="0070C0"/>
        </w:rPr>
      </w:pPr>
    </w:p>
    <w:p w14:paraId="2832CDEE" w14:textId="587A3DD0" w:rsidR="00880FD1" w:rsidRPr="00C0400A" w:rsidRDefault="00C0400A" w:rsidP="00C0400A">
      <w:pPr>
        <w:jc w:val="both"/>
      </w:pPr>
      <w:r w:rsidRPr="00C0400A">
        <w:rPr>
          <w:b/>
          <w:bCs/>
          <w:color w:val="0070C0"/>
        </w:rPr>
        <w:t>Prof.</w:t>
      </w:r>
      <w:r w:rsidRPr="00C0400A">
        <w:rPr>
          <w:color w:val="0070C0"/>
        </w:rPr>
        <w:t xml:space="preserve"> </w:t>
      </w:r>
      <w:r w:rsidRPr="00C0400A">
        <w:rPr>
          <w:rFonts w:eastAsia="Times New Roman"/>
          <w:b/>
          <w:bCs/>
          <w:color w:val="0070C0"/>
        </w:rPr>
        <w:t>Niall Ferguson</w:t>
      </w:r>
      <w:r w:rsidRPr="00C0400A">
        <w:rPr>
          <w:rFonts w:eastAsia="Times New Roman"/>
          <w:color w:val="000000"/>
        </w:rPr>
        <w:t xml:space="preserve">, MA, DPhil, FRSE, is the Milbank Family Senior Fellow at the Hoover Institution, Stanford University, and a senior faculty fellow of the </w:t>
      </w:r>
      <w:proofErr w:type="spellStart"/>
      <w:r w:rsidRPr="00C0400A">
        <w:rPr>
          <w:rFonts w:eastAsia="Times New Roman"/>
          <w:color w:val="000000"/>
        </w:rPr>
        <w:t>Belfer</w:t>
      </w:r>
      <w:proofErr w:type="spellEnd"/>
      <w:r w:rsidRPr="00C0400A">
        <w:rPr>
          <w:rFonts w:eastAsia="Times New Roman"/>
          <w:color w:val="000000"/>
        </w:rPr>
        <w:t xml:space="preserve"> Center for Science and International Affairs at Harvard. He is the author of sixteen books, including The Pity of War, The House of Rothschild, Empire, Civilization and Kissinger, 1923-1968: The Idealist, which won the Council on Foreign Relations Arthur Ross Prize. He is an award-making filmmaker, too, having won an international Emmy for his PBS series The Ascent of Money. His 2018 book, The Square and the Tower, was a New York Times bestseller </w:t>
      </w:r>
      <w:proofErr w:type="gramStart"/>
      <w:r w:rsidRPr="00C0400A">
        <w:rPr>
          <w:rFonts w:eastAsia="Times New Roman"/>
          <w:color w:val="000000"/>
        </w:rPr>
        <w:t>and also</w:t>
      </w:r>
      <w:proofErr w:type="gramEnd"/>
      <w:r w:rsidRPr="00C0400A">
        <w:rPr>
          <w:rFonts w:eastAsia="Times New Roman"/>
          <w:color w:val="000000"/>
        </w:rPr>
        <w:t xml:space="preserve"> adapted for television by PBS</w:t>
      </w:r>
      <w:r w:rsidRPr="00C0400A">
        <w:rPr>
          <w:rFonts w:eastAsia="Times New Roman"/>
          <w:b/>
          <w:bCs/>
          <w:color w:val="000000"/>
        </w:rPr>
        <w:t> </w:t>
      </w:r>
      <w:r w:rsidRPr="00C0400A">
        <w:rPr>
          <w:rFonts w:eastAsia="Times New Roman"/>
          <w:color w:val="000000"/>
        </w:rPr>
        <w:t xml:space="preserve">as Niall Ferguson’s </w:t>
      </w:r>
      <w:proofErr w:type="spellStart"/>
      <w:r w:rsidRPr="00C0400A">
        <w:rPr>
          <w:rFonts w:eastAsia="Times New Roman"/>
          <w:color w:val="000000"/>
        </w:rPr>
        <w:t>Networld</w:t>
      </w:r>
      <w:proofErr w:type="spellEnd"/>
      <w:r w:rsidRPr="00C0400A">
        <w:rPr>
          <w:rFonts w:eastAsia="Times New Roman"/>
          <w:color w:val="000000"/>
        </w:rPr>
        <w:t>. </w:t>
      </w:r>
      <w:r w:rsidRPr="00C0400A">
        <w:rPr>
          <w:rFonts w:eastAsia="Times New Roman"/>
          <w:color w:val="000000"/>
          <w:lang w:val="en-GB"/>
        </w:rPr>
        <w:t xml:space="preserve">In 2020 he joined Bloomberg Opinion as a columnist. In addition, he is the founder and managing director of Greenmantle LLC, a New York-based advisory firm, a co-founder of </w:t>
      </w:r>
      <w:proofErr w:type="spellStart"/>
      <w:r w:rsidRPr="00C0400A">
        <w:rPr>
          <w:rFonts w:eastAsia="Times New Roman"/>
          <w:color w:val="000000"/>
          <w:lang w:val="en-GB"/>
        </w:rPr>
        <w:t>Ualá</w:t>
      </w:r>
      <w:proofErr w:type="spellEnd"/>
      <w:r w:rsidRPr="00C0400A">
        <w:rPr>
          <w:rFonts w:eastAsia="Times New Roman"/>
          <w:color w:val="000000"/>
          <w:lang w:val="en-GB"/>
        </w:rPr>
        <w:t>, a Latin American financial technology company, and a trustee of the New York Historical Society and the London-based Centre for Policy Studies</w:t>
      </w:r>
      <w:r w:rsidRPr="00C0400A">
        <w:rPr>
          <w:rFonts w:eastAsia="Times New Roman"/>
          <w:color w:val="000000"/>
        </w:rPr>
        <w:t>. His latest book, Doom: The Politics of Catastrophe, was published in May by Penguin.</w:t>
      </w:r>
    </w:p>
    <w:sectPr w:rsidR="00880FD1" w:rsidRPr="00C0400A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0A"/>
    <w:rsid w:val="002334E8"/>
    <w:rsid w:val="00880FD1"/>
    <w:rsid w:val="00C0400A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B7766"/>
  <w15:chartTrackingRefBased/>
  <w15:docId w15:val="{DECE38D3-FCB1-C14E-BB30-3C98CFE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2021-09-30T14:06:00Z</dcterms:created>
  <dcterms:modified xsi:type="dcterms:W3CDTF">2021-09-30T14:07:00Z</dcterms:modified>
</cp:coreProperties>
</file>