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C6BED" w14:textId="66F3AEEA" w:rsidR="006345FE" w:rsidRPr="00AA58F5" w:rsidRDefault="006345FE" w:rsidP="006345FE">
      <w:pPr>
        <w:ind w:firstLine="720"/>
        <w:jc w:val="both"/>
        <w:rPr>
          <w:rStyle w:val="lt-line-clampraw-line"/>
          <w:highlight w:val="yellow"/>
          <w:bdr w:val="none" w:sz="0" w:space="0" w:color="auto" w:frame="1"/>
        </w:rPr>
      </w:pPr>
      <w:r w:rsidRPr="00AA58F5">
        <w:rPr>
          <w:rStyle w:val="lt-line-clampraw-line"/>
          <w:bdr w:val="none" w:sz="0" w:space="0" w:color="auto" w:frame="1"/>
        </w:rPr>
        <w:t xml:space="preserve">Dr. David </w:t>
      </w:r>
      <w:proofErr w:type="spellStart"/>
      <w:r w:rsidRPr="00AA58F5">
        <w:rPr>
          <w:rStyle w:val="lt-line-clampraw-line"/>
          <w:bdr w:val="none" w:sz="0" w:space="0" w:color="auto" w:frame="1"/>
        </w:rPr>
        <w:t>Maimon</w:t>
      </w:r>
      <w:proofErr w:type="spellEnd"/>
      <w:r w:rsidRPr="00AA58F5">
        <w:rPr>
          <w:rStyle w:val="lt-line-clampraw-line"/>
          <w:bdr w:val="none" w:sz="0" w:space="0" w:color="auto" w:frame="1"/>
        </w:rPr>
        <w:t xml:space="preserve"> is an Associate Professor in the Department of Criminal Justice and Criminology at Georgia State University (GSU) and the director of the Evidence-Based Cybersecurity research group (see ebcs.gsu.edu). He received his Ph.D. in Sociology from the Ohio State University in 2009. Prior to joining GSU, Dr. </w:t>
      </w:r>
      <w:proofErr w:type="spellStart"/>
      <w:r w:rsidRPr="00AA58F5">
        <w:rPr>
          <w:rStyle w:val="lt-line-clampraw-line"/>
          <w:bdr w:val="none" w:sz="0" w:space="0" w:color="auto" w:frame="1"/>
        </w:rPr>
        <w:t>Maimon</w:t>
      </w:r>
      <w:proofErr w:type="spellEnd"/>
      <w:r w:rsidRPr="00AA58F5">
        <w:rPr>
          <w:rStyle w:val="lt-line-clampraw-line"/>
          <w:bdr w:val="none" w:sz="0" w:space="0" w:color="auto" w:frame="1"/>
        </w:rPr>
        <w:t xml:space="preserve"> held academic position in the Department of Criminology and Criminal Justice in the University of Maryland, and the Department of Sociology in the University of Miami. </w:t>
      </w:r>
      <w:r w:rsidRPr="00AD7B89">
        <w:rPr>
          <w:color w:val="000000" w:themeColor="text1"/>
          <w:shd w:val="clear" w:color="auto" w:fill="FBFBFB"/>
        </w:rPr>
        <w:t xml:space="preserve">In 2015 he was awarded the “Young Scholar Award” from the “White-Collar Crime Research Consortium of the National White-Collar Crime Center” for his cybercrime research. </w:t>
      </w:r>
      <w:r w:rsidRPr="00AA58F5">
        <w:rPr>
          <w:rStyle w:val="lt-line-clampraw-line"/>
          <w:bdr w:val="none" w:sz="0" w:space="0" w:color="auto" w:frame="1"/>
        </w:rPr>
        <w:t>Throughout his career he has raised more th</w:t>
      </w:r>
      <w:r w:rsidRPr="003C4C05">
        <w:rPr>
          <w:rStyle w:val="lt-line-clampraw-line"/>
          <w:bdr w:val="none" w:sz="0" w:space="0" w:color="auto" w:frame="1"/>
        </w:rPr>
        <w:t>an $</w:t>
      </w:r>
      <w:r w:rsidR="00316C9C">
        <w:rPr>
          <w:rStyle w:val="lt-line-clampraw-line"/>
          <w:bdr w:val="none" w:sz="0" w:space="0" w:color="auto" w:frame="1"/>
        </w:rPr>
        <w:t>6</w:t>
      </w:r>
      <w:r w:rsidRPr="003C4C05">
        <w:rPr>
          <w:rStyle w:val="lt-line-clampraw-line"/>
          <w:bdr w:val="none" w:sz="0" w:space="0" w:color="auto" w:frame="1"/>
        </w:rPr>
        <w:t xml:space="preserve"> million to </w:t>
      </w:r>
      <w:r w:rsidRPr="00AA58F5">
        <w:rPr>
          <w:rStyle w:val="lt-line-clampraw-line"/>
          <w:bdr w:val="none" w:sz="0" w:space="0" w:color="auto" w:frame="1"/>
        </w:rPr>
        <w:t xml:space="preserve">conduct Evidence-Based Cybersecurity research. Since joining GSU, Dr. </w:t>
      </w:r>
      <w:proofErr w:type="spellStart"/>
      <w:r w:rsidRPr="00AA58F5">
        <w:rPr>
          <w:rStyle w:val="lt-line-clampraw-line"/>
          <w:bdr w:val="none" w:sz="0" w:space="0" w:color="auto" w:frame="1"/>
        </w:rPr>
        <w:t>Maimon</w:t>
      </w:r>
      <w:proofErr w:type="spellEnd"/>
      <w:r w:rsidRPr="00AA58F5">
        <w:rPr>
          <w:rStyle w:val="lt-line-clampraw-line"/>
          <w:bdr w:val="none" w:sz="0" w:space="0" w:color="auto" w:frame="1"/>
        </w:rPr>
        <w:t xml:space="preserve"> has established the Evidence-Based Cybersecurity Research Group, where he and his researchers seek to produce and review multi- and interdisciplinary empirical evidence about the effectiveness of cybersecurity tools and policies. The group and its unique approach to cybersecurity education and research have been acknowledged on popular media platforms (https://edtechmagazine.com/higher/article/2020/09/training-next-generation-cyber-professionals). Moreover, the group's close relationships with cybersecurity professionals in several industries and law enforcement agencies have led to the adoption of the Evidence-Based Cybersecurity approach by several organizations. </w:t>
      </w:r>
      <w:bookmarkStart w:id="0" w:name="_GoBack"/>
      <w:bookmarkEnd w:id="0"/>
    </w:p>
    <w:p w14:paraId="2CB55DC2" w14:textId="77777777" w:rsidR="00DA60C9" w:rsidRDefault="003C4BED"/>
    <w:sectPr w:rsidR="00DA60C9" w:rsidSect="00D64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37D"/>
    <w:rsid w:val="001907E1"/>
    <w:rsid w:val="001C4D01"/>
    <w:rsid w:val="001F3EDE"/>
    <w:rsid w:val="002D71F7"/>
    <w:rsid w:val="00316C9C"/>
    <w:rsid w:val="003519BC"/>
    <w:rsid w:val="003C4BED"/>
    <w:rsid w:val="003C5218"/>
    <w:rsid w:val="004371A1"/>
    <w:rsid w:val="00474284"/>
    <w:rsid w:val="00586CCF"/>
    <w:rsid w:val="006245AB"/>
    <w:rsid w:val="006345FE"/>
    <w:rsid w:val="006864B2"/>
    <w:rsid w:val="006E3EED"/>
    <w:rsid w:val="00730E65"/>
    <w:rsid w:val="00734030"/>
    <w:rsid w:val="00766630"/>
    <w:rsid w:val="00887B54"/>
    <w:rsid w:val="0097637D"/>
    <w:rsid w:val="00A449AF"/>
    <w:rsid w:val="00A72E0F"/>
    <w:rsid w:val="00A923E9"/>
    <w:rsid w:val="00B92890"/>
    <w:rsid w:val="00D336A7"/>
    <w:rsid w:val="00D60C7B"/>
    <w:rsid w:val="00D6427A"/>
    <w:rsid w:val="00D95CC4"/>
    <w:rsid w:val="00DC4BCB"/>
    <w:rsid w:val="00E749C0"/>
    <w:rsid w:val="00F154D4"/>
    <w:rsid w:val="00FA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AAA14C"/>
  <w15:chartTrackingRefBased/>
  <w15:docId w15:val="{8D395D66-4110-DF4F-A424-1699EDAD1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45F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t-line-clampraw-line">
    <w:name w:val="lt-line-clamp__raw-line"/>
    <w:basedOn w:val="DefaultParagraphFont"/>
    <w:rsid w:val="00634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Maimon</dc:creator>
  <cp:keywords/>
  <dc:description/>
  <cp:lastModifiedBy>David Maimon</cp:lastModifiedBy>
  <cp:revision>3</cp:revision>
  <dcterms:created xsi:type="dcterms:W3CDTF">2022-01-26T17:01:00Z</dcterms:created>
  <dcterms:modified xsi:type="dcterms:W3CDTF">2022-01-26T17:13:00Z</dcterms:modified>
</cp:coreProperties>
</file>