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3970" w14:textId="58DC6AD7" w:rsidR="00D1741C" w:rsidRPr="00D1741C" w:rsidRDefault="00D1741C" w:rsidP="00D1741C">
      <w:pPr>
        <w:pStyle w:val="Heading1"/>
        <w:rPr>
          <w:b/>
          <w:bCs/>
          <w:bdr w:val="none" w:sz="0" w:space="0" w:color="auto" w:frame="1"/>
        </w:rPr>
      </w:pPr>
      <w:r w:rsidRPr="00D1741C">
        <w:rPr>
          <w:b/>
          <w:bCs/>
          <w:bdr w:val="none" w:sz="0" w:space="0" w:color="auto" w:frame="1"/>
        </w:rPr>
        <w:t xml:space="preserve">LTC </w:t>
      </w:r>
      <w:proofErr w:type="spellStart"/>
      <w:r w:rsidRPr="00D1741C">
        <w:rPr>
          <w:b/>
          <w:bCs/>
          <w:bdr w:val="none" w:sz="0" w:space="0" w:color="auto" w:frame="1"/>
        </w:rPr>
        <w:t>Crombe</w:t>
      </w:r>
      <w:proofErr w:type="spellEnd"/>
      <w:r w:rsidRPr="00D1741C">
        <w:rPr>
          <w:b/>
          <w:bCs/>
          <w:bdr w:val="none" w:sz="0" w:space="0" w:color="auto" w:frame="1"/>
        </w:rPr>
        <w:t xml:space="preserve">, LTC </w:t>
      </w:r>
      <w:proofErr w:type="spellStart"/>
      <w:r w:rsidRPr="00D1741C">
        <w:rPr>
          <w:b/>
          <w:bCs/>
          <w:bdr w:val="none" w:sz="0" w:space="0" w:color="auto" w:frame="1"/>
        </w:rPr>
        <w:t>Ferenzi</w:t>
      </w:r>
      <w:proofErr w:type="spellEnd"/>
      <w:r w:rsidRPr="00D1741C">
        <w:rPr>
          <w:b/>
          <w:bCs/>
          <w:bdr w:val="none" w:sz="0" w:space="0" w:color="auto" w:frame="1"/>
        </w:rPr>
        <w:t>, and Mr. Jones Biographies</w:t>
      </w:r>
    </w:p>
    <w:p w14:paraId="7305D442" w14:textId="77777777" w:rsidR="00D1741C" w:rsidRPr="00D1741C" w:rsidRDefault="00D1741C" w:rsidP="00D1741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bdr w:val="none" w:sz="0" w:space="0" w:color="auto" w:frame="1"/>
        </w:rPr>
      </w:pPr>
    </w:p>
    <w:p w14:paraId="6D45AFDC" w14:textId="5B43DDA0" w:rsidR="00D1741C" w:rsidRPr="00D1741C" w:rsidRDefault="00D1741C" w:rsidP="00D1741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  <w:r w:rsidRPr="00D1741C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Lt. Col. Katie </w:t>
      </w:r>
      <w:proofErr w:type="spellStart"/>
      <w:r w:rsidRPr="00D1741C">
        <w:rPr>
          <w:rFonts w:ascii="Calibri" w:hAnsi="Calibri" w:cs="Calibri"/>
          <w:color w:val="000000" w:themeColor="text1"/>
          <w:bdr w:val="none" w:sz="0" w:space="0" w:color="auto" w:frame="1"/>
        </w:rPr>
        <w:t>Crombe</w:t>
      </w:r>
      <w:proofErr w:type="spellEnd"/>
      <w:r w:rsidRPr="00D1741C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is a U.S. Army Strategist and Director of the U.S. Special Operations Command Central J5 Strategy, Plans, and Policy Division.  She holds a Master of Arts Degree in National Security Affairs from the Institute of World Politics in Washington DC and is a non-resident fellow at the Middle East Institute.</w:t>
      </w:r>
    </w:p>
    <w:p w14:paraId="25788176" w14:textId="77777777" w:rsidR="00D1741C" w:rsidRPr="00D1741C" w:rsidRDefault="00D1741C" w:rsidP="00D1741C">
      <w:pPr>
        <w:pStyle w:val="NormalWeb"/>
        <w:spacing w:before="0" w:beforeAutospacing="0" w:after="0" w:afterAutospacing="0"/>
        <w:jc w:val="both"/>
        <w:rPr>
          <w:rStyle w:val="Hyperlink"/>
          <w:rFonts w:ascii="Calibri" w:hAnsi="Calibri" w:cs="Calibri"/>
          <w:bdr w:val="none" w:sz="0" w:space="0" w:color="auto" w:frame="1"/>
        </w:rPr>
      </w:pPr>
      <w:r w:rsidRPr="00D1741C">
        <w:rPr>
          <w:rFonts w:ascii="Calibri" w:eastAsiaTheme="minorHAnsi" w:hAnsi="Calibri" w:cs="Calibri"/>
          <w:color w:val="000000" w:themeColor="text1"/>
          <w:bdr w:val="none" w:sz="0" w:space="0" w:color="auto" w:frame="1"/>
        </w:rPr>
        <w:fldChar w:fldCharType="begin"/>
      </w:r>
      <w:r w:rsidRPr="00D1741C">
        <w:rPr>
          <w:rFonts w:ascii="Calibri" w:eastAsiaTheme="minorHAnsi" w:hAnsi="Calibri" w:cs="Calibri"/>
          <w:color w:val="000000" w:themeColor="text1"/>
          <w:bdr w:val="none" w:sz="0" w:space="0" w:color="auto" w:frame="1"/>
        </w:rPr>
        <w:instrText xml:space="preserve"> HYPERLINK "https://bridgingthegapproject.org/btg-scholars/steve-ferenzi/" </w:instrText>
      </w:r>
      <w:r w:rsidRPr="00D1741C">
        <w:rPr>
          <w:rFonts w:ascii="Calibri" w:eastAsiaTheme="minorHAnsi" w:hAnsi="Calibri" w:cs="Calibri"/>
          <w:color w:val="000000" w:themeColor="text1"/>
          <w:bdr w:val="none" w:sz="0" w:space="0" w:color="auto" w:frame="1"/>
        </w:rPr>
        <w:fldChar w:fldCharType="separate"/>
      </w:r>
    </w:p>
    <w:p w14:paraId="1B0B4D22" w14:textId="77777777" w:rsidR="00D1741C" w:rsidRPr="00D1741C" w:rsidRDefault="00D1741C" w:rsidP="00D1741C">
      <w:pPr>
        <w:jc w:val="both"/>
        <w:rPr>
          <w:rFonts w:ascii="Calibri" w:eastAsia="Times New Roman" w:hAnsi="Calibri" w:cs="Calibri"/>
          <w:i/>
          <w:iCs/>
          <w:color w:val="000000" w:themeColor="text1"/>
        </w:rPr>
      </w:pPr>
      <w:r w:rsidRPr="00D1741C">
        <w:rPr>
          <w:rStyle w:val="Hyperlink"/>
          <w:rFonts w:ascii="Calibri" w:hAnsi="Calibri" w:cs="Calibri"/>
          <w:bdr w:val="none" w:sz="0" w:space="0" w:color="auto" w:frame="1"/>
        </w:rPr>
        <w:t xml:space="preserve">Lt. Col. Steve </w:t>
      </w:r>
      <w:proofErr w:type="spellStart"/>
      <w:r w:rsidRPr="00D1741C">
        <w:rPr>
          <w:rStyle w:val="Hyperlink"/>
          <w:rFonts w:ascii="Calibri" w:hAnsi="Calibri" w:cs="Calibri"/>
          <w:bdr w:val="none" w:sz="0" w:space="0" w:color="auto" w:frame="1"/>
        </w:rPr>
        <w:t>Ferenzi</w:t>
      </w:r>
      <w:proofErr w:type="spellEnd"/>
      <w:r w:rsidRPr="00D1741C">
        <w:rPr>
          <w:rFonts w:ascii="Calibri" w:hAnsi="Calibri" w:cs="Calibri"/>
          <w:color w:val="000000" w:themeColor="text1"/>
          <w:bdr w:val="none" w:sz="0" w:space="0" w:color="auto" w:frame="1"/>
        </w:rPr>
        <w:fldChar w:fldCharType="end"/>
      </w:r>
      <w:r w:rsidRPr="00D1741C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is a U.S. Army Strategist and Special Forces officer in the U.S. Special Operations Command Central J5. He holds a Master of International Affairs degree from Columbia University’s School of International and Public Affairs and c</w:t>
      </w:r>
      <w:r w:rsidRPr="00D1741C">
        <w:rPr>
          <w:rFonts w:ascii="Calibri" w:eastAsia="Times New Roman" w:hAnsi="Calibri" w:cs="Calibri"/>
          <w:color w:val="000000" w:themeColor="text1"/>
        </w:rPr>
        <w:t>ontributed to the development of</w:t>
      </w:r>
      <w:r w:rsidRPr="00D1741C">
        <w:rPr>
          <w:rFonts w:ascii="Calibri" w:eastAsia="Times New Roman" w:hAnsi="Calibri" w:cs="Calibri"/>
          <w:i/>
          <w:iCs/>
          <w:color w:val="000000" w:themeColor="text1"/>
        </w:rPr>
        <w:t xml:space="preserve"> </w:t>
      </w:r>
      <w:r w:rsidRPr="00D1741C">
        <w:rPr>
          <w:rFonts w:ascii="Calibri" w:eastAsia="Times New Roman" w:hAnsi="Calibri" w:cs="Calibri"/>
          <w:color w:val="000000" w:themeColor="text1"/>
        </w:rPr>
        <w:t>the</w:t>
      </w:r>
      <w:r w:rsidRPr="00D1741C">
        <w:rPr>
          <w:rFonts w:ascii="Calibri" w:eastAsia="Times New Roman" w:hAnsi="Calibri" w:cs="Calibri"/>
          <w:i/>
          <w:iCs/>
          <w:color w:val="000000" w:themeColor="text1"/>
        </w:rPr>
        <w:t xml:space="preserve"> Irregular Warfare Annex </w:t>
      </w:r>
      <w:r w:rsidRPr="00D1741C">
        <w:rPr>
          <w:rFonts w:ascii="Calibri" w:eastAsia="Times New Roman" w:hAnsi="Calibri" w:cs="Calibri"/>
          <w:color w:val="000000" w:themeColor="text1"/>
        </w:rPr>
        <w:t>to the</w:t>
      </w:r>
      <w:r w:rsidRPr="00D1741C">
        <w:rPr>
          <w:rFonts w:ascii="Calibri" w:eastAsia="Times New Roman" w:hAnsi="Calibri" w:cs="Calibri"/>
          <w:i/>
          <w:iCs/>
          <w:color w:val="000000" w:themeColor="text1"/>
        </w:rPr>
        <w:t xml:space="preserve"> 2018 National Defense Strategy.</w:t>
      </w:r>
    </w:p>
    <w:p w14:paraId="1B9ACCD9" w14:textId="77777777" w:rsidR="00D1741C" w:rsidRPr="00D1741C" w:rsidRDefault="00D1741C" w:rsidP="00D1741C">
      <w:pPr>
        <w:jc w:val="both"/>
        <w:rPr>
          <w:rFonts w:ascii="Calibri" w:eastAsia="Times New Roman" w:hAnsi="Calibri" w:cs="Calibri"/>
          <w:color w:val="000000" w:themeColor="text1"/>
        </w:rPr>
      </w:pPr>
    </w:p>
    <w:p w14:paraId="16C520E9" w14:textId="1AFB9A64" w:rsidR="00880FD1" w:rsidRPr="00D1741C" w:rsidRDefault="00D1741C" w:rsidP="00D1741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  <w:r w:rsidRPr="00D1741C">
        <w:rPr>
          <w:rFonts w:ascii="Calibri" w:hAnsi="Calibri" w:cs="Calibri"/>
          <w:color w:val="000000" w:themeColor="text1"/>
        </w:rPr>
        <w:t xml:space="preserve">Mr. Robert C. Jones is a retired Army Special Forces Colonel and the principal strategist for the U.S. Special Operations Command’s Donovan Integration Group. He holds a Juris Doctorate Degree from the Willamette University College of Law, a </w:t>
      </w:r>
      <w:proofErr w:type="gramStart"/>
      <w:r w:rsidRPr="00D1741C">
        <w:rPr>
          <w:rFonts w:ascii="Calibri" w:hAnsi="Calibri" w:cs="Calibri"/>
          <w:color w:val="000000" w:themeColor="text1"/>
        </w:rPr>
        <w:t>Masters in Strategic Studies</w:t>
      </w:r>
      <w:proofErr w:type="gramEnd"/>
      <w:r w:rsidRPr="00D1741C">
        <w:rPr>
          <w:rFonts w:ascii="Calibri" w:hAnsi="Calibri" w:cs="Calibri"/>
          <w:color w:val="000000" w:themeColor="text1"/>
        </w:rPr>
        <w:t xml:space="preserve"> from the Army War College, and is a non-resident fellow at the Center for Advanced Defense Studies (C4ADS).</w:t>
      </w:r>
    </w:p>
    <w:sectPr w:rsidR="00880FD1" w:rsidRPr="00D1741C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1C"/>
    <w:rsid w:val="002334E8"/>
    <w:rsid w:val="00880FD1"/>
    <w:rsid w:val="00D1741C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CF9D4"/>
  <w15:chartTrackingRefBased/>
  <w15:docId w15:val="{7B8E41B5-2440-9B40-8359-C16F00A0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1C"/>
  </w:style>
  <w:style w:type="paragraph" w:styleId="Heading1">
    <w:name w:val="heading 1"/>
    <w:basedOn w:val="Normal"/>
    <w:next w:val="Normal"/>
    <w:link w:val="Heading1Char"/>
    <w:uiPriority w:val="9"/>
    <w:qFormat/>
    <w:rsid w:val="00D17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4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7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174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2022-01-14T14:36:00Z</dcterms:created>
  <dcterms:modified xsi:type="dcterms:W3CDTF">2022-01-14T14:37:00Z</dcterms:modified>
</cp:coreProperties>
</file>